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696" w:rsidRDefault="00B82696">
      <w:pPr>
        <w:spacing w:after="1" w:line="200" w:lineRule="auto"/>
      </w:pPr>
      <w:r>
        <w:rPr>
          <w:rFonts w:ascii="Tahoma" w:hAnsi="Tahoma" w:cs="Tahoma"/>
          <w:sz w:val="20"/>
        </w:rPr>
        <w:t xml:space="preserve">Документ предоставлен </w:t>
      </w:r>
      <w:hyperlink r:id="rId4">
        <w:proofErr w:type="spellStart"/>
        <w:r>
          <w:rPr>
            <w:rFonts w:ascii="Tahoma" w:hAnsi="Tahoma" w:cs="Tahoma"/>
            <w:color w:val="0000FF"/>
            <w:sz w:val="20"/>
          </w:rPr>
          <w:t>КонсультантПлюс</w:t>
        </w:r>
        <w:proofErr w:type="spellEnd"/>
      </w:hyperlink>
      <w:r>
        <w:rPr>
          <w:rFonts w:ascii="Tahoma" w:hAnsi="Tahoma" w:cs="Tahoma"/>
          <w:sz w:val="20"/>
        </w:rPr>
        <w:br/>
      </w:r>
    </w:p>
    <w:p w:rsidR="00B82696" w:rsidRDefault="00B82696">
      <w:pPr>
        <w:spacing w:after="1" w:line="220" w:lineRule="auto"/>
        <w:jc w:val="both"/>
        <w:outlineLvl w:val="0"/>
      </w:pPr>
    </w:p>
    <w:p w:rsidR="00B82696" w:rsidRDefault="00B82696">
      <w:pPr>
        <w:spacing w:after="1" w:line="220" w:lineRule="auto"/>
        <w:jc w:val="center"/>
        <w:outlineLvl w:val="0"/>
      </w:pPr>
      <w:r>
        <w:rPr>
          <w:rFonts w:ascii="Calibri" w:hAnsi="Calibri" w:cs="Calibri"/>
          <w:b/>
        </w:rPr>
        <w:t>ГУБЕРНАТОР БЕЛГОРОДСКОЙ ОБЛАСТИ</w:t>
      </w:r>
    </w:p>
    <w:p w:rsidR="00B82696" w:rsidRDefault="00B82696">
      <w:pPr>
        <w:spacing w:after="1" w:line="220" w:lineRule="auto"/>
        <w:jc w:val="center"/>
      </w:pPr>
    </w:p>
    <w:p w:rsidR="00B82696" w:rsidRDefault="00B82696">
      <w:pPr>
        <w:spacing w:after="1" w:line="220" w:lineRule="auto"/>
        <w:jc w:val="center"/>
      </w:pPr>
      <w:r>
        <w:rPr>
          <w:rFonts w:ascii="Calibri" w:hAnsi="Calibri" w:cs="Calibri"/>
          <w:b/>
        </w:rPr>
        <w:t>РАСПОРЯЖЕНИЕ</w:t>
      </w:r>
    </w:p>
    <w:p w:rsidR="00B82696" w:rsidRDefault="00B82696">
      <w:pPr>
        <w:spacing w:after="1" w:line="220" w:lineRule="auto"/>
        <w:jc w:val="center"/>
      </w:pPr>
      <w:r>
        <w:rPr>
          <w:rFonts w:ascii="Calibri" w:hAnsi="Calibri" w:cs="Calibri"/>
          <w:b/>
        </w:rPr>
        <w:t>от 16 апреля 2009 г. N 172-р</w:t>
      </w:r>
    </w:p>
    <w:p w:rsidR="00B82696" w:rsidRDefault="00B82696">
      <w:pPr>
        <w:spacing w:after="1" w:line="220" w:lineRule="auto"/>
        <w:jc w:val="center"/>
      </w:pPr>
    </w:p>
    <w:p w:rsidR="00B82696" w:rsidRDefault="00B82696">
      <w:pPr>
        <w:spacing w:after="1" w:line="220" w:lineRule="auto"/>
        <w:jc w:val="center"/>
      </w:pPr>
      <w:r>
        <w:rPr>
          <w:rFonts w:ascii="Calibri" w:hAnsi="Calibri" w:cs="Calibri"/>
          <w:b/>
        </w:rPr>
        <w:t>О ПРЕДОТВРАЩЕНИИ КОНФЛИКТА ИНТЕРЕСОВ НА</w:t>
      </w:r>
    </w:p>
    <w:p w:rsidR="00B82696" w:rsidRDefault="00B82696">
      <w:pPr>
        <w:spacing w:after="1" w:line="220" w:lineRule="auto"/>
        <w:jc w:val="center"/>
      </w:pPr>
      <w:r>
        <w:rPr>
          <w:rFonts w:ascii="Calibri" w:hAnsi="Calibri" w:cs="Calibri"/>
          <w:b/>
        </w:rPr>
        <w:t>ГОСУДАРСТВЕННОЙ ГРАЖДАНСКОЙ СЛУЖБЕ ОБЛАСТИ</w:t>
      </w:r>
    </w:p>
    <w:p w:rsidR="00B82696" w:rsidRDefault="00B82696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8269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696" w:rsidRDefault="00B82696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696" w:rsidRDefault="00B8269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82696" w:rsidRDefault="00B82696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B82696" w:rsidRDefault="00B82696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(в ред. распоряжений Губернатора Белгородской области от 14.06.2022 </w:t>
            </w:r>
            <w:hyperlink r:id="rId5">
              <w:r>
                <w:rPr>
                  <w:rFonts w:ascii="Calibri" w:hAnsi="Calibri" w:cs="Calibri"/>
                  <w:color w:val="0000FF"/>
                </w:rPr>
                <w:t>N 297-р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B82696" w:rsidRDefault="00B82696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26.12.2022 </w:t>
            </w:r>
            <w:hyperlink r:id="rId6">
              <w:r>
                <w:rPr>
                  <w:rFonts w:ascii="Calibri" w:hAnsi="Calibri" w:cs="Calibri"/>
                  <w:color w:val="0000FF"/>
                </w:rPr>
                <w:t>N 660-р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696" w:rsidRDefault="00B82696"/>
        </w:tc>
      </w:tr>
    </w:tbl>
    <w:p w:rsidR="00B82696" w:rsidRDefault="00B82696">
      <w:pPr>
        <w:spacing w:after="1" w:line="220" w:lineRule="auto"/>
        <w:jc w:val="both"/>
      </w:pPr>
    </w:p>
    <w:p w:rsidR="00B82696" w:rsidRDefault="00B82696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В соответствии со </w:t>
      </w:r>
      <w:hyperlink r:id="rId7">
        <w:r>
          <w:rPr>
            <w:rFonts w:ascii="Calibri" w:hAnsi="Calibri" w:cs="Calibri"/>
            <w:color w:val="0000FF"/>
          </w:rPr>
          <w:t>статьей 19</w:t>
        </w:r>
      </w:hyperlink>
      <w:r>
        <w:rPr>
          <w:rFonts w:ascii="Calibri" w:hAnsi="Calibri" w:cs="Calibri"/>
        </w:rPr>
        <w:t xml:space="preserve"> Федерального закона от 27 июля 2004 года N 79-ФЗ "О государственной гражданской службе Российской Федерации" и в целях предотвращения конфликта интересов на государственной гражданской службе:</w:t>
      </w:r>
    </w:p>
    <w:p w:rsidR="00B82696" w:rsidRDefault="00B82696">
      <w:pPr>
        <w:spacing w:after="1" w:line="220" w:lineRule="auto"/>
        <w:jc w:val="both"/>
      </w:pPr>
    </w:p>
    <w:p w:rsidR="00B82696" w:rsidRDefault="00B82696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1. Утвердить </w:t>
      </w:r>
      <w:hyperlink w:anchor="P34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предотвращении конфликта интересов на государственной гражданской службе области (прилагается).</w:t>
      </w:r>
    </w:p>
    <w:p w:rsidR="00B82696" w:rsidRDefault="00B82696">
      <w:pPr>
        <w:spacing w:after="1" w:line="220" w:lineRule="auto"/>
        <w:jc w:val="both"/>
      </w:pPr>
    </w:p>
    <w:p w:rsidR="00B82696" w:rsidRDefault="00B82696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2. Руководителям исполнительных органов области, государственных органов области, а также государственным гражданским служащим области выполнять требования положения о предотвращении конфликта интересов на государственной гражданской службе области, утвержденного в пункте 1 настоящего распоряжения.</w:t>
      </w:r>
    </w:p>
    <w:p w:rsidR="00B82696" w:rsidRDefault="00B82696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8">
        <w:r>
          <w:rPr>
            <w:rFonts w:ascii="Calibri" w:hAnsi="Calibri" w:cs="Calibri"/>
            <w:color w:val="0000FF"/>
          </w:rPr>
          <w:t>Распоряжения</w:t>
        </w:r>
      </w:hyperlink>
      <w:r>
        <w:rPr>
          <w:rFonts w:ascii="Calibri" w:hAnsi="Calibri" w:cs="Calibri"/>
        </w:rPr>
        <w:t xml:space="preserve"> Губернатора Белгородской области от 26.12.2022 N 660-р)</w:t>
      </w:r>
    </w:p>
    <w:p w:rsidR="00B82696" w:rsidRDefault="00B82696">
      <w:pPr>
        <w:spacing w:after="1" w:line="220" w:lineRule="auto"/>
        <w:jc w:val="both"/>
      </w:pPr>
    </w:p>
    <w:p w:rsidR="00B82696" w:rsidRDefault="00B82696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3. Контроль за исполнением распоряжения возложить на заместителя Губернатора Белгородской области - руководителя Администрации Губернатора Белгородской области </w:t>
      </w:r>
      <w:proofErr w:type="spellStart"/>
      <w:r>
        <w:rPr>
          <w:rFonts w:ascii="Calibri" w:hAnsi="Calibri" w:cs="Calibri"/>
        </w:rPr>
        <w:t>Будлова</w:t>
      </w:r>
      <w:proofErr w:type="spellEnd"/>
      <w:r>
        <w:rPr>
          <w:rFonts w:ascii="Calibri" w:hAnsi="Calibri" w:cs="Calibri"/>
        </w:rPr>
        <w:t xml:space="preserve"> И.М.</w:t>
      </w:r>
    </w:p>
    <w:p w:rsidR="00B82696" w:rsidRDefault="00B82696">
      <w:pPr>
        <w:spacing w:after="1" w:line="220" w:lineRule="auto"/>
        <w:jc w:val="both"/>
      </w:pPr>
      <w:r>
        <w:rPr>
          <w:rFonts w:ascii="Calibri" w:hAnsi="Calibri" w:cs="Calibri"/>
        </w:rPr>
        <w:t xml:space="preserve">(п. 3 в ред. </w:t>
      </w:r>
      <w:hyperlink r:id="rId9">
        <w:r>
          <w:rPr>
            <w:rFonts w:ascii="Calibri" w:hAnsi="Calibri" w:cs="Calibri"/>
            <w:color w:val="0000FF"/>
          </w:rPr>
          <w:t>Распоряжения</w:t>
        </w:r>
      </w:hyperlink>
      <w:r>
        <w:rPr>
          <w:rFonts w:ascii="Calibri" w:hAnsi="Calibri" w:cs="Calibri"/>
        </w:rPr>
        <w:t xml:space="preserve"> Губернатора Белгородской области от 14.06.2022 N 297-р)</w:t>
      </w:r>
    </w:p>
    <w:p w:rsidR="00B82696" w:rsidRDefault="00B82696">
      <w:pPr>
        <w:spacing w:after="1" w:line="220" w:lineRule="auto"/>
        <w:jc w:val="both"/>
      </w:pPr>
    </w:p>
    <w:p w:rsidR="00B82696" w:rsidRDefault="00B82696">
      <w:pPr>
        <w:spacing w:after="1" w:line="220" w:lineRule="auto"/>
        <w:jc w:val="right"/>
      </w:pPr>
      <w:r>
        <w:rPr>
          <w:rFonts w:ascii="Calibri" w:hAnsi="Calibri" w:cs="Calibri"/>
        </w:rPr>
        <w:t>Губернатор Белгородской области</w:t>
      </w:r>
    </w:p>
    <w:p w:rsidR="00B82696" w:rsidRDefault="00B82696">
      <w:pPr>
        <w:spacing w:after="1" w:line="220" w:lineRule="auto"/>
        <w:jc w:val="right"/>
      </w:pPr>
      <w:r>
        <w:rPr>
          <w:rFonts w:ascii="Calibri" w:hAnsi="Calibri" w:cs="Calibri"/>
        </w:rPr>
        <w:t>Е.САВЧЕНКО</w:t>
      </w:r>
    </w:p>
    <w:p w:rsidR="00B82696" w:rsidRDefault="00B82696">
      <w:pPr>
        <w:spacing w:after="1" w:line="220" w:lineRule="auto"/>
        <w:jc w:val="both"/>
      </w:pPr>
    </w:p>
    <w:p w:rsidR="00B82696" w:rsidRDefault="00B82696">
      <w:pPr>
        <w:spacing w:after="1" w:line="220" w:lineRule="auto"/>
        <w:jc w:val="both"/>
      </w:pPr>
    </w:p>
    <w:p w:rsidR="00B82696" w:rsidRDefault="00B82696">
      <w:pPr>
        <w:spacing w:after="1" w:line="220" w:lineRule="auto"/>
        <w:jc w:val="both"/>
      </w:pPr>
    </w:p>
    <w:p w:rsidR="00B82696" w:rsidRDefault="00B82696">
      <w:pPr>
        <w:spacing w:after="1" w:line="220" w:lineRule="auto"/>
        <w:jc w:val="both"/>
      </w:pPr>
    </w:p>
    <w:p w:rsidR="00B82696" w:rsidRDefault="00B82696">
      <w:pPr>
        <w:spacing w:after="1" w:line="220" w:lineRule="auto"/>
        <w:jc w:val="both"/>
      </w:pPr>
    </w:p>
    <w:p w:rsidR="00CC6C25" w:rsidRDefault="00CC6C25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CC6C25" w:rsidRDefault="00CC6C25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CC6C25" w:rsidRDefault="00CC6C25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CC6C25" w:rsidRDefault="00CC6C25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CC6C25" w:rsidRDefault="00CC6C25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CC6C25" w:rsidRDefault="00CC6C25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CC6C25" w:rsidRDefault="00CC6C25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CC6C25" w:rsidRDefault="00CC6C25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CC6C25" w:rsidRDefault="00CC6C25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CC6C25" w:rsidRDefault="00CC6C25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CC6C25" w:rsidRDefault="00CC6C25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CC6C25" w:rsidRDefault="00CC6C25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CC6C25" w:rsidRDefault="00CC6C25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CC6C25" w:rsidRDefault="00CC6C25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CC6C25" w:rsidRDefault="00CC6C25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CC6C25" w:rsidRDefault="00CC6C25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CC6C25" w:rsidRDefault="00CC6C25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CC6C25" w:rsidRDefault="00CC6C25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B82696" w:rsidRDefault="00B82696">
      <w:pPr>
        <w:spacing w:after="1" w:line="220" w:lineRule="auto"/>
        <w:jc w:val="right"/>
        <w:outlineLvl w:val="0"/>
      </w:pPr>
      <w:bookmarkStart w:id="0" w:name="_GoBack"/>
      <w:bookmarkEnd w:id="0"/>
      <w:r>
        <w:rPr>
          <w:rFonts w:ascii="Calibri" w:hAnsi="Calibri" w:cs="Calibri"/>
        </w:rPr>
        <w:lastRenderedPageBreak/>
        <w:t>Утверждено</w:t>
      </w:r>
    </w:p>
    <w:p w:rsidR="00B82696" w:rsidRDefault="00B82696">
      <w:pPr>
        <w:spacing w:after="1" w:line="220" w:lineRule="auto"/>
        <w:jc w:val="right"/>
      </w:pPr>
      <w:r>
        <w:rPr>
          <w:rFonts w:ascii="Calibri" w:hAnsi="Calibri" w:cs="Calibri"/>
        </w:rPr>
        <w:t>распоряжением</w:t>
      </w:r>
    </w:p>
    <w:p w:rsidR="00B82696" w:rsidRDefault="00B82696">
      <w:pPr>
        <w:spacing w:after="1" w:line="220" w:lineRule="auto"/>
        <w:jc w:val="right"/>
      </w:pPr>
      <w:r>
        <w:rPr>
          <w:rFonts w:ascii="Calibri" w:hAnsi="Calibri" w:cs="Calibri"/>
        </w:rPr>
        <w:t>Губернатора области</w:t>
      </w:r>
    </w:p>
    <w:p w:rsidR="00B82696" w:rsidRDefault="00B82696">
      <w:pPr>
        <w:spacing w:after="1" w:line="220" w:lineRule="auto"/>
        <w:jc w:val="right"/>
      </w:pPr>
      <w:r>
        <w:rPr>
          <w:rFonts w:ascii="Calibri" w:hAnsi="Calibri" w:cs="Calibri"/>
        </w:rPr>
        <w:t>от 16 апреля 2009 года N 172-р</w:t>
      </w:r>
    </w:p>
    <w:p w:rsidR="00B82696" w:rsidRDefault="00B82696">
      <w:pPr>
        <w:spacing w:after="1" w:line="220" w:lineRule="auto"/>
        <w:jc w:val="both"/>
      </w:pPr>
    </w:p>
    <w:p w:rsidR="00B82696" w:rsidRDefault="00B82696">
      <w:pPr>
        <w:spacing w:after="1" w:line="220" w:lineRule="auto"/>
        <w:jc w:val="center"/>
      </w:pPr>
      <w:bookmarkStart w:id="1" w:name="P34"/>
      <w:bookmarkEnd w:id="1"/>
      <w:r>
        <w:rPr>
          <w:rFonts w:ascii="Calibri" w:hAnsi="Calibri" w:cs="Calibri"/>
          <w:b/>
        </w:rPr>
        <w:t>ПОЛОЖЕНИЕ</w:t>
      </w:r>
    </w:p>
    <w:p w:rsidR="00B82696" w:rsidRDefault="00B82696">
      <w:pPr>
        <w:spacing w:after="1" w:line="220" w:lineRule="auto"/>
        <w:jc w:val="center"/>
      </w:pPr>
      <w:r>
        <w:rPr>
          <w:rFonts w:ascii="Calibri" w:hAnsi="Calibri" w:cs="Calibri"/>
          <w:b/>
        </w:rPr>
        <w:t>О ПРЕДОТВРАЩЕНИИ КОНФЛИКТА ИНТЕРЕСОВ НА ГОСУДАРСТВЕННОЙ</w:t>
      </w:r>
    </w:p>
    <w:p w:rsidR="00B82696" w:rsidRDefault="00B82696">
      <w:pPr>
        <w:spacing w:after="1" w:line="220" w:lineRule="auto"/>
        <w:jc w:val="center"/>
      </w:pPr>
      <w:r>
        <w:rPr>
          <w:rFonts w:ascii="Calibri" w:hAnsi="Calibri" w:cs="Calibri"/>
          <w:b/>
        </w:rPr>
        <w:t>ГРАЖДАНСКОЙ СЛУЖБЕ ОБЛАСТИ</w:t>
      </w:r>
    </w:p>
    <w:p w:rsidR="00B82696" w:rsidRDefault="00B82696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8269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696" w:rsidRDefault="00B82696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696" w:rsidRDefault="00B8269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82696" w:rsidRDefault="00B82696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B82696" w:rsidRDefault="00B82696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(в ред. распоряжений Губернатора Белгородской области от 14.06.2022 </w:t>
            </w:r>
            <w:hyperlink r:id="rId10">
              <w:r>
                <w:rPr>
                  <w:rFonts w:ascii="Calibri" w:hAnsi="Calibri" w:cs="Calibri"/>
                  <w:color w:val="0000FF"/>
                </w:rPr>
                <w:t>N 297-р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B82696" w:rsidRDefault="00B82696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26.12.2022 </w:t>
            </w:r>
            <w:hyperlink r:id="rId11">
              <w:r>
                <w:rPr>
                  <w:rFonts w:ascii="Calibri" w:hAnsi="Calibri" w:cs="Calibri"/>
                  <w:color w:val="0000FF"/>
                </w:rPr>
                <w:t>N 660-р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696" w:rsidRDefault="00B82696"/>
        </w:tc>
      </w:tr>
    </w:tbl>
    <w:p w:rsidR="00B82696" w:rsidRDefault="00B82696">
      <w:pPr>
        <w:spacing w:after="1" w:line="220" w:lineRule="auto"/>
        <w:jc w:val="both"/>
      </w:pPr>
    </w:p>
    <w:p w:rsidR="00B82696" w:rsidRDefault="00B82696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1. Предупреждение конфликта интересов на государственной гражданской службе области означает недопустимость ситуаций, в которых должностное лицо может использовать служебное положение в личных целях.</w:t>
      </w:r>
    </w:p>
    <w:p w:rsidR="00B82696" w:rsidRDefault="00B82696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 Целью предупреждения конфликта интересов на государственной гражданской службе области является устранение из повседневной практики исполнительных органов области, государственных органов области опасных ситуаций, способствующих, стимулирующих, а иногда порождающих независимо от целей должностного лица использование должностных полномочий в своих личных целях.</w:t>
      </w:r>
    </w:p>
    <w:p w:rsidR="00B82696" w:rsidRDefault="00B82696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12">
        <w:r>
          <w:rPr>
            <w:rFonts w:ascii="Calibri" w:hAnsi="Calibri" w:cs="Calibri"/>
            <w:color w:val="0000FF"/>
          </w:rPr>
          <w:t>распоряжения</w:t>
        </w:r>
      </w:hyperlink>
      <w:r>
        <w:rPr>
          <w:rFonts w:ascii="Calibri" w:hAnsi="Calibri" w:cs="Calibri"/>
        </w:rPr>
        <w:t xml:space="preserve"> Губернатора Белгородской области от 26.12.2022 N 660-р)</w:t>
      </w:r>
    </w:p>
    <w:p w:rsidR="00B82696" w:rsidRDefault="00B82696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3. Обязательным условием предупреждения конфликта интересов на государственной гражданской службе области является профилактика использования служебного положения в личных целях.</w:t>
      </w:r>
    </w:p>
    <w:p w:rsidR="00B82696" w:rsidRDefault="00B82696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4. Руководители исполнительных органов области, государственных органов области принимают меры по предотвращению или урегулированию конфликта интересов вплоть до отстранения гражданского служащего, являющегося стороной конфликта интересов, от замещаемой должности гражданской службы в порядке, установленном Федеральным </w:t>
      </w:r>
      <w:hyperlink r:id="rId13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 июля 2004 года N 79-ФЗ "О государственной гражданской службе Российской Федерации".</w:t>
      </w:r>
    </w:p>
    <w:p w:rsidR="00B82696" w:rsidRDefault="00B82696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распоряжений Губернатора Белгородской области от 14.06.2022 </w:t>
      </w:r>
      <w:hyperlink r:id="rId14">
        <w:r>
          <w:rPr>
            <w:rFonts w:ascii="Calibri" w:hAnsi="Calibri" w:cs="Calibri"/>
            <w:color w:val="0000FF"/>
          </w:rPr>
          <w:t>N 297-р</w:t>
        </w:r>
      </w:hyperlink>
      <w:r>
        <w:rPr>
          <w:rFonts w:ascii="Calibri" w:hAnsi="Calibri" w:cs="Calibri"/>
        </w:rPr>
        <w:t xml:space="preserve">, от 26.12.2022 </w:t>
      </w:r>
      <w:hyperlink r:id="rId15">
        <w:r>
          <w:rPr>
            <w:rFonts w:ascii="Calibri" w:hAnsi="Calibri" w:cs="Calibri"/>
            <w:color w:val="0000FF"/>
          </w:rPr>
          <w:t>N 660-р</w:t>
        </w:r>
      </w:hyperlink>
      <w:r>
        <w:rPr>
          <w:rFonts w:ascii="Calibri" w:hAnsi="Calibri" w:cs="Calibri"/>
        </w:rPr>
        <w:t>)</w:t>
      </w:r>
    </w:p>
    <w:p w:rsidR="00B82696" w:rsidRDefault="00B82696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5. В целях предотвращения конфликта интересов на государственной гражданской службе области руководители исполнительных органов области, государственных органов области обязаны:</w:t>
      </w:r>
    </w:p>
    <w:p w:rsidR="00B82696" w:rsidRDefault="00B82696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16">
        <w:r>
          <w:rPr>
            <w:rFonts w:ascii="Calibri" w:hAnsi="Calibri" w:cs="Calibri"/>
            <w:color w:val="0000FF"/>
          </w:rPr>
          <w:t>распоряжения</w:t>
        </w:r>
      </w:hyperlink>
      <w:r>
        <w:rPr>
          <w:rFonts w:ascii="Calibri" w:hAnsi="Calibri" w:cs="Calibri"/>
        </w:rPr>
        <w:t xml:space="preserve"> Губернатора Белгородской области от 26.12.2022 N 660-р)</w:t>
      </w:r>
    </w:p>
    <w:p w:rsidR="00B82696" w:rsidRDefault="00B82696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а) обеспечивать при приеме на государственную гражданскую службу ознакомление каждого государственного гражданского служащего с документами, регламентирующими его служебную деятельность (федеральным и областным законодательством о государственной гражданской службе, положением об исполнительном органе области, государственном органе области, положением о структурном подразделении исполнительного органа области, государственного органа области, в котором государственный гражданский служащий области замещает должность, должностным регламентом по соответствующей должности, служебным распорядком государственного органа, Кодексом поведения государственного гражданского служащего Белгородской области и др.);</w:t>
      </w:r>
    </w:p>
    <w:p w:rsidR="00B82696" w:rsidRDefault="00B82696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17">
        <w:r>
          <w:rPr>
            <w:rFonts w:ascii="Calibri" w:hAnsi="Calibri" w:cs="Calibri"/>
            <w:color w:val="0000FF"/>
          </w:rPr>
          <w:t>распоряжения</w:t>
        </w:r>
      </w:hyperlink>
      <w:r>
        <w:rPr>
          <w:rFonts w:ascii="Calibri" w:hAnsi="Calibri" w:cs="Calibri"/>
        </w:rPr>
        <w:t xml:space="preserve"> Губернатора Белгородской области от 26.12.2022 N 660-р)</w:t>
      </w:r>
    </w:p>
    <w:p w:rsidR="00B82696" w:rsidRDefault="00B82696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б) проводить регулярную разъяснительную работу среди гражданских служащих относительно содержания документов, регламентирующих их служебную деятельность;</w:t>
      </w:r>
    </w:p>
    <w:p w:rsidR="00B82696" w:rsidRDefault="00B82696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в) обеспечивать защиту конфиденциальной информации;</w:t>
      </w:r>
    </w:p>
    <w:p w:rsidR="00B82696" w:rsidRDefault="00B82696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lastRenderedPageBreak/>
        <w:t>г) осуществлять внутренний контроль за соблюдением законодательства о государственной гражданской службе;</w:t>
      </w:r>
    </w:p>
    <w:p w:rsidR="00B82696" w:rsidRDefault="00B82696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д) применять в установленном законодательством порядке виды дисциплинарного взыскания за несоблюдение государственными гражданскими служащими требований и ограничений, установленных документами, регламентирующими его служебную деятельность.</w:t>
      </w:r>
    </w:p>
    <w:p w:rsidR="00B82696" w:rsidRDefault="00B82696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Руководитель исполнительного органа области, государственного органа области в случае, если ему стало известно о возникновении у гражданского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 и уведомляет управление по профилактике коррупционных и иных правонарушений Белгородской области о возникновении конфликта интересов и принятых мерах в течение 3 рабочих дней со дня его выявления.</w:t>
      </w:r>
    </w:p>
    <w:p w:rsidR="00B82696" w:rsidRDefault="00B82696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распоряжений Губернатора Белгородской области от 14.06.2022 </w:t>
      </w:r>
      <w:hyperlink r:id="rId18">
        <w:r>
          <w:rPr>
            <w:rFonts w:ascii="Calibri" w:hAnsi="Calibri" w:cs="Calibri"/>
            <w:color w:val="0000FF"/>
          </w:rPr>
          <w:t>N 297-р</w:t>
        </w:r>
      </w:hyperlink>
      <w:r>
        <w:rPr>
          <w:rFonts w:ascii="Calibri" w:hAnsi="Calibri" w:cs="Calibri"/>
        </w:rPr>
        <w:t xml:space="preserve">, от 26.12.2022 </w:t>
      </w:r>
      <w:hyperlink r:id="rId19">
        <w:r>
          <w:rPr>
            <w:rFonts w:ascii="Calibri" w:hAnsi="Calibri" w:cs="Calibri"/>
            <w:color w:val="0000FF"/>
          </w:rPr>
          <w:t>N 660-р</w:t>
        </w:r>
      </w:hyperlink>
      <w:r>
        <w:rPr>
          <w:rFonts w:ascii="Calibri" w:hAnsi="Calibri" w:cs="Calibri"/>
        </w:rPr>
        <w:t>)</w:t>
      </w:r>
    </w:p>
    <w:p w:rsidR="00B82696" w:rsidRDefault="00B82696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6. В целях предотвращения конфликта интересов на государственной гражданской службе области государственные гражданские служащие области обязаны:</w:t>
      </w:r>
    </w:p>
    <w:p w:rsidR="00B82696" w:rsidRDefault="00B82696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а) соблюдать требования и ограничения, предусмотренные документами, регламентирующими их служебную деятельность;</w:t>
      </w:r>
    </w:p>
    <w:p w:rsidR="00B82696" w:rsidRDefault="00B82696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б) воздерживаться от совершения действий и принятия решений, которые могут привести к возникновению конфликта интересов и личной заинтересованности;</w:t>
      </w:r>
    </w:p>
    <w:p w:rsidR="00B82696" w:rsidRDefault="00B82696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в) оказывать комиссии по соблюдению требований к служебному поведению государственных гражданских служащих и урегулированию конфликта интересов содействие в осуществлении ею своих функций;</w:t>
      </w:r>
    </w:p>
    <w:p w:rsidR="00B82696" w:rsidRDefault="00B82696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г) незамедлительно информировать представителя нанимателя в установленном порядке о возникшем или потенциальном конфликте интересов, а также о появлении условий, которые могут повлечь возникновение конфликта интересов и личной заинтересованности;</w:t>
      </w:r>
    </w:p>
    <w:p w:rsidR="00B82696" w:rsidRDefault="00B82696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д) сообщать представителю нанимателя о возникновении обстоятельств, препятствующих независимому и добросовестному осуществлению должностных обязанностей;</w:t>
      </w:r>
    </w:p>
    <w:p w:rsidR="00B82696" w:rsidRDefault="00B82696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е) соблюдать установленный режим защиты информации.</w:t>
      </w:r>
    </w:p>
    <w:p w:rsidR="00B82696" w:rsidRDefault="00B82696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7. Принимать меры к предотвращению конфликта интересов означает отказ:</w:t>
      </w:r>
    </w:p>
    <w:p w:rsidR="00B82696" w:rsidRDefault="00B82696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а) от получения ненадлежащей выгоды;</w:t>
      </w:r>
    </w:p>
    <w:p w:rsidR="00B82696" w:rsidRDefault="00B82696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б) от контактов, связанных с предложением ненадлежащей выгоды;</w:t>
      </w:r>
    </w:p>
    <w:p w:rsidR="00B82696" w:rsidRDefault="00B82696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в) от контактов с лицом, предложившим ненадлежащую услугу, и т.д.</w:t>
      </w:r>
    </w:p>
    <w:p w:rsidR="00B82696" w:rsidRDefault="00B82696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8. Государственный гражданский служащий сообщает о возникновении личной заинтересованности при исполнении должностных обязанностей, которая приводит или может привести к конфликту интересов, в порядке, предусмотренном </w:t>
      </w:r>
      <w:hyperlink r:id="rId20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Губернатора Белгородской области от 28 июня 2019 года N 44 "О порядке сообщения лицами, замещающими государственные должности Белгородской области, лицами, замещающими должности государственной гражданской службы Белгородской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интересов", о фактах обращения в целях склонения к совершению коррупционных правонарушений в порядке, предусмотренном </w:t>
      </w:r>
      <w:hyperlink r:id="rId21">
        <w:r>
          <w:rPr>
            <w:rFonts w:ascii="Calibri" w:hAnsi="Calibri" w:cs="Calibri"/>
            <w:color w:val="0000FF"/>
          </w:rPr>
          <w:t>распоряжением</w:t>
        </w:r>
      </w:hyperlink>
      <w:r>
        <w:rPr>
          <w:rFonts w:ascii="Calibri" w:hAnsi="Calibri" w:cs="Calibri"/>
        </w:rPr>
        <w:t xml:space="preserve"> Губернатора Белгородской области от 3 ноября 2009 года N 549-р "Об утверждении порядка уведомления представителя нанимателя о фактах обращения в целях склонения государственного гражданского служащего области к совершению коррупционных правонарушений".</w:t>
      </w:r>
    </w:p>
    <w:p w:rsidR="00B82696" w:rsidRDefault="00B82696">
      <w:pPr>
        <w:spacing w:after="1" w:line="220" w:lineRule="auto"/>
        <w:jc w:val="both"/>
      </w:pPr>
      <w:r>
        <w:rPr>
          <w:rFonts w:ascii="Calibri" w:hAnsi="Calibri" w:cs="Calibri"/>
        </w:rPr>
        <w:t xml:space="preserve">(п. 8 в ред. </w:t>
      </w:r>
      <w:hyperlink r:id="rId22">
        <w:r>
          <w:rPr>
            <w:rFonts w:ascii="Calibri" w:hAnsi="Calibri" w:cs="Calibri"/>
            <w:color w:val="0000FF"/>
          </w:rPr>
          <w:t>Распоряжения</w:t>
        </w:r>
      </w:hyperlink>
      <w:r>
        <w:rPr>
          <w:rFonts w:ascii="Calibri" w:hAnsi="Calibri" w:cs="Calibri"/>
        </w:rPr>
        <w:t xml:space="preserve"> Губернатора Белгородской области от 14.06.2022 N 297-р)</w:t>
      </w:r>
    </w:p>
    <w:p w:rsidR="00B82696" w:rsidRDefault="00B82696">
      <w:pPr>
        <w:spacing w:after="1" w:line="220" w:lineRule="auto"/>
        <w:jc w:val="both"/>
      </w:pPr>
    </w:p>
    <w:p w:rsidR="00B82696" w:rsidRDefault="00B82696">
      <w:pPr>
        <w:spacing w:after="1" w:line="220" w:lineRule="auto"/>
        <w:jc w:val="both"/>
      </w:pPr>
    </w:p>
    <w:p w:rsidR="00B82696" w:rsidRDefault="00B82696">
      <w:pPr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42D0" w:rsidRDefault="003242D0"/>
    <w:sectPr w:rsidR="003242D0" w:rsidSect="00252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19C"/>
    <w:rsid w:val="003242D0"/>
    <w:rsid w:val="004E319C"/>
    <w:rsid w:val="00B82696"/>
    <w:rsid w:val="00CC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50D34"/>
  <w15:chartTrackingRefBased/>
  <w15:docId w15:val="{35362EEB-E365-4B57-A9C8-445593D2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04&amp;n=90567&amp;dst=100043" TargetMode="External"/><Relationship Id="rId13" Type="http://schemas.openxmlformats.org/officeDocument/2006/relationships/hyperlink" Target="https://login.consultant.ru/link/?req=doc&amp;base=LAW&amp;n=475136" TargetMode="External"/><Relationship Id="rId18" Type="http://schemas.openxmlformats.org/officeDocument/2006/relationships/hyperlink" Target="https://login.consultant.ru/link/?req=doc&amp;base=RLAW404&amp;n=97754&amp;dst=10001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404&amp;n=97930" TargetMode="External"/><Relationship Id="rId7" Type="http://schemas.openxmlformats.org/officeDocument/2006/relationships/hyperlink" Target="https://login.consultant.ru/link/?req=doc&amp;base=LAW&amp;n=475136&amp;dst=100196" TargetMode="External"/><Relationship Id="rId12" Type="http://schemas.openxmlformats.org/officeDocument/2006/relationships/hyperlink" Target="https://login.consultant.ru/link/?req=doc&amp;base=RLAW404&amp;n=90567&amp;dst=100045" TargetMode="External"/><Relationship Id="rId17" Type="http://schemas.openxmlformats.org/officeDocument/2006/relationships/hyperlink" Target="https://login.consultant.ru/link/?req=doc&amp;base=RLAW404&amp;n=90567&amp;dst=10004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404&amp;n=90567&amp;dst=100045" TargetMode="External"/><Relationship Id="rId20" Type="http://schemas.openxmlformats.org/officeDocument/2006/relationships/hyperlink" Target="https://login.consultant.ru/link/?req=doc&amp;base=RLAW404&amp;n=8615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04&amp;n=90567&amp;dst=100042" TargetMode="External"/><Relationship Id="rId11" Type="http://schemas.openxmlformats.org/officeDocument/2006/relationships/hyperlink" Target="https://login.consultant.ru/link/?req=doc&amp;base=RLAW404&amp;n=90567&amp;dst=100044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404&amp;n=97754&amp;dst=100005" TargetMode="External"/><Relationship Id="rId15" Type="http://schemas.openxmlformats.org/officeDocument/2006/relationships/hyperlink" Target="https://login.consultant.ru/link/?req=doc&amp;base=RLAW404&amp;n=90567&amp;dst=10004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404&amp;n=97754&amp;dst=100008" TargetMode="External"/><Relationship Id="rId19" Type="http://schemas.openxmlformats.org/officeDocument/2006/relationships/hyperlink" Target="https://login.consultant.ru/link/?req=doc&amp;base=RLAW404&amp;n=90567&amp;dst=10004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404&amp;n=97754&amp;dst=100006" TargetMode="External"/><Relationship Id="rId14" Type="http://schemas.openxmlformats.org/officeDocument/2006/relationships/hyperlink" Target="https://login.consultant.ru/link/?req=doc&amp;base=RLAW404&amp;n=97754&amp;dst=100009" TargetMode="External"/><Relationship Id="rId22" Type="http://schemas.openxmlformats.org/officeDocument/2006/relationships/hyperlink" Target="https://login.consultant.ru/link/?req=doc&amp;base=RLAW404&amp;n=97754&amp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1387</Words>
  <Characters>7909</Characters>
  <Application>Microsoft Office Word</Application>
  <DocSecurity>0</DocSecurity>
  <Lines>65</Lines>
  <Paragraphs>18</Paragraphs>
  <ScaleCrop>false</ScaleCrop>
  <Company/>
  <LinksUpToDate>false</LinksUpToDate>
  <CharactersWithSpaces>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dcterms:created xsi:type="dcterms:W3CDTF">2024-08-06T08:38:00Z</dcterms:created>
  <dcterms:modified xsi:type="dcterms:W3CDTF">2024-08-07T06:57:00Z</dcterms:modified>
</cp:coreProperties>
</file>