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0C0" w:rsidRDefault="005D70C0" w:rsidP="005D70C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</w:t>
      </w:r>
      <w:r w:rsidR="00515106">
        <w:rPr>
          <w:rFonts w:ascii="Times New Roman" w:hAnsi="Times New Roman" w:cs="Times New Roman"/>
          <w:b/>
          <w:sz w:val="24"/>
          <w:szCs w:val="24"/>
        </w:rPr>
        <w:t xml:space="preserve"> программе «Ритмика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5D70C0" w:rsidRDefault="005D70C0" w:rsidP="005D70C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дополнительной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предпрофессиональной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общеобразовательной</w:t>
      </w:r>
    </w:p>
    <w:p w:rsidR="005D70C0" w:rsidRDefault="005D70C0" w:rsidP="005D70C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программы в области театрального искусства «Искусство театра»</w:t>
      </w:r>
    </w:p>
    <w:p w:rsidR="005D70C0" w:rsidRDefault="005D70C0" w:rsidP="005D70C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МБУ ДО «ДШИ им. М.Г.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Эрденко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№ 1»</w:t>
      </w:r>
    </w:p>
    <w:p w:rsidR="005D70C0" w:rsidRDefault="005D70C0" w:rsidP="005D70C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по учебному предмету </w:t>
      </w:r>
      <w:r w:rsidR="00515106">
        <w:rPr>
          <w:rFonts w:ascii="Times New Roman" w:hAnsi="Times New Roman" w:cs="Times New Roman"/>
          <w:sz w:val="24"/>
          <w:szCs w:val="24"/>
        </w:rPr>
        <w:t>«Ритмика</w:t>
      </w:r>
      <w:r w:rsidRPr="005D70C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разработана в соответствии с федеральными государственными требованиями к минимуму содержания, структуре и условиям реализации дополнительной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предпрофессиональной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общеобразовательной программы в области театрального искусства "Искусство театра".</w:t>
      </w:r>
    </w:p>
    <w:p w:rsidR="005D70C0" w:rsidRDefault="005D70C0" w:rsidP="005D70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имеет следующую структуру:</w:t>
      </w:r>
    </w:p>
    <w:p w:rsidR="005D70C0" w:rsidRDefault="005D70C0" w:rsidP="005D70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Пояснительная записка</w:t>
      </w:r>
    </w:p>
    <w:p w:rsidR="005D70C0" w:rsidRDefault="005D70C0" w:rsidP="005D70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Содержание предмета</w:t>
      </w:r>
    </w:p>
    <w:p w:rsidR="005D70C0" w:rsidRDefault="005D70C0" w:rsidP="005D70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III. Требования к уровню подготовки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5D70C0" w:rsidRDefault="005D70C0" w:rsidP="005D70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IV. Формы и методы контроля, система оценок</w:t>
      </w:r>
    </w:p>
    <w:p w:rsidR="005D70C0" w:rsidRDefault="005D70C0" w:rsidP="005D70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 Методическое обеспечение учебного процесса</w:t>
      </w:r>
    </w:p>
    <w:p w:rsidR="005D70C0" w:rsidRDefault="005D70C0" w:rsidP="005D70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VI. Список литературы</w:t>
      </w:r>
    </w:p>
    <w:p w:rsidR="005D70C0" w:rsidRDefault="005D70C0" w:rsidP="005D70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D70C0" w:rsidRDefault="005D70C0" w:rsidP="008F3F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Целью программы "</w:t>
      </w:r>
      <w:r w:rsidR="00515106">
        <w:rPr>
          <w:rFonts w:ascii="Times New Roman" w:hAnsi="Times New Roman" w:cs="Times New Roman"/>
          <w:sz w:val="24"/>
          <w:szCs w:val="24"/>
        </w:rPr>
        <w:t>Ритмика</w:t>
      </w:r>
      <w:r>
        <w:rPr>
          <w:rFonts w:ascii="Times New Roman" w:hAnsi="Times New Roman" w:cs="Times New Roman"/>
          <w:sz w:val="24"/>
          <w:szCs w:val="24"/>
        </w:rPr>
        <w:t>" является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515106" w:rsidRPr="00515106" w:rsidRDefault="005D70C0" w:rsidP="00515106">
      <w:pPr>
        <w:pStyle w:val="a4"/>
        <w:numPr>
          <w:ilvl w:val="0"/>
          <w:numId w:val="1"/>
        </w:numPr>
        <w:spacing w:line="240" w:lineRule="atLeast"/>
        <w:ind w:left="426" w:hanging="357"/>
        <w:jc w:val="both"/>
        <w:rPr>
          <w:rFonts w:ascii="Times New Roman" w:eastAsia="Calibri" w:hAnsi="Times New Roman" w:cs="Times New Roman"/>
          <w:sz w:val="24"/>
        </w:rPr>
      </w:pPr>
      <w:r w:rsidRPr="00515106">
        <w:rPr>
          <w:rFonts w:ascii="Times New Roman" w:hAnsi="Times New Roman" w:cs="Times New Roman"/>
          <w:sz w:val="24"/>
        </w:rPr>
        <w:t>Р</w:t>
      </w:r>
      <w:r w:rsidR="00515106" w:rsidRPr="00515106">
        <w:rPr>
          <w:rFonts w:ascii="Times New Roman" w:hAnsi="Times New Roman" w:cs="Times New Roman"/>
          <w:sz w:val="24"/>
        </w:rPr>
        <w:t>азвитие</w:t>
      </w:r>
      <w:r w:rsidR="00515106" w:rsidRPr="00515106">
        <w:rPr>
          <w:rFonts w:ascii="Times New Roman" w:hAnsi="Times New Roman" w:cs="Times New Roman"/>
          <w:b/>
          <w:sz w:val="24"/>
        </w:rPr>
        <w:t xml:space="preserve"> </w:t>
      </w:r>
      <w:r w:rsidR="00515106" w:rsidRPr="00515106">
        <w:rPr>
          <w:rFonts w:ascii="Times New Roman" w:hAnsi="Times New Roman" w:cs="Times New Roman"/>
          <w:sz w:val="24"/>
        </w:rPr>
        <w:t>музыкальных способностей</w:t>
      </w:r>
      <w:r w:rsidR="00515106" w:rsidRPr="00515106">
        <w:rPr>
          <w:rFonts w:ascii="Times New Roman" w:hAnsi="Times New Roman" w:cs="Times New Roman"/>
          <w:b/>
          <w:sz w:val="24"/>
        </w:rPr>
        <w:t xml:space="preserve"> </w:t>
      </w:r>
      <w:r w:rsidR="00515106" w:rsidRPr="00515106">
        <w:rPr>
          <w:rFonts w:ascii="Times New Roman" w:hAnsi="Times New Roman" w:cs="Times New Roman"/>
          <w:sz w:val="24"/>
        </w:rPr>
        <w:t>учащихся через овладение основами музыкально-ритмической культуры.</w:t>
      </w:r>
    </w:p>
    <w:p w:rsidR="005D70C0" w:rsidRPr="005D70C0" w:rsidRDefault="005D70C0" w:rsidP="00515106">
      <w:pPr>
        <w:pStyle w:val="a4"/>
        <w:spacing w:line="240" w:lineRule="atLeast"/>
        <w:ind w:left="426"/>
        <w:jc w:val="both"/>
        <w:rPr>
          <w:rFonts w:ascii="Times New Roman" w:eastAsia="Calibri" w:hAnsi="Times New Roman" w:cs="Times New Roman"/>
          <w:sz w:val="24"/>
        </w:rPr>
      </w:pPr>
      <w:r w:rsidRPr="005D70C0">
        <w:rPr>
          <w:rFonts w:ascii="Times New Roman" w:eastAsia="Calibri" w:hAnsi="Times New Roman" w:cs="Times New Roman"/>
          <w:sz w:val="24"/>
        </w:rPr>
        <w:t>За</w:t>
      </w:r>
      <w:r w:rsidRPr="005D70C0">
        <w:rPr>
          <w:rFonts w:ascii="Times New Roman" w:hAnsi="Times New Roman" w:cs="Times New Roman"/>
          <w:sz w:val="24"/>
        </w:rPr>
        <w:t>дачи предмета</w:t>
      </w:r>
      <w:r w:rsidRPr="005D70C0">
        <w:rPr>
          <w:rFonts w:ascii="Times New Roman" w:eastAsia="Calibri" w:hAnsi="Times New Roman" w:cs="Times New Roman"/>
          <w:sz w:val="24"/>
        </w:rPr>
        <w:t>:</w:t>
      </w:r>
    </w:p>
    <w:p w:rsidR="00515106" w:rsidRPr="00515106" w:rsidRDefault="00515106" w:rsidP="00515106">
      <w:pPr>
        <w:pStyle w:val="3"/>
        <w:numPr>
          <w:ilvl w:val="0"/>
          <w:numId w:val="3"/>
        </w:numPr>
        <w:spacing w:line="240" w:lineRule="atLeast"/>
        <w:ind w:left="357" w:hanging="357"/>
        <w:rPr>
          <w:sz w:val="24"/>
          <w:szCs w:val="24"/>
        </w:rPr>
      </w:pPr>
      <w:r w:rsidRPr="00515106">
        <w:rPr>
          <w:sz w:val="24"/>
          <w:szCs w:val="24"/>
        </w:rPr>
        <w:t>активизировать развитие музыкально-ритмической способности как ведущего компонента комплекса профессиональной одаренности ребенка;</w:t>
      </w:r>
    </w:p>
    <w:p w:rsidR="00515106" w:rsidRPr="00515106" w:rsidRDefault="00515106" w:rsidP="00515106">
      <w:pPr>
        <w:pStyle w:val="3"/>
        <w:numPr>
          <w:ilvl w:val="0"/>
          <w:numId w:val="3"/>
        </w:numPr>
        <w:spacing w:line="240" w:lineRule="atLeast"/>
        <w:ind w:left="357" w:hanging="357"/>
        <w:rPr>
          <w:sz w:val="24"/>
          <w:szCs w:val="24"/>
        </w:rPr>
      </w:pPr>
      <w:r w:rsidRPr="00515106">
        <w:rPr>
          <w:sz w:val="24"/>
          <w:szCs w:val="24"/>
        </w:rPr>
        <w:t>развивать навыки пластического интонирования музыкальных фраз и средств интонационной выразительности;</w:t>
      </w:r>
    </w:p>
    <w:p w:rsidR="00515106" w:rsidRPr="00515106" w:rsidRDefault="00515106" w:rsidP="00515106">
      <w:pPr>
        <w:pStyle w:val="3"/>
        <w:numPr>
          <w:ilvl w:val="0"/>
          <w:numId w:val="3"/>
        </w:numPr>
        <w:spacing w:line="240" w:lineRule="atLeast"/>
        <w:ind w:left="357" w:hanging="357"/>
        <w:rPr>
          <w:sz w:val="24"/>
          <w:szCs w:val="24"/>
        </w:rPr>
      </w:pPr>
      <w:r w:rsidRPr="00515106">
        <w:rPr>
          <w:sz w:val="24"/>
          <w:szCs w:val="24"/>
        </w:rPr>
        <w:t>развивать чувство метрической упорядоченности музыкально-звукового движения;</w:t>
      </w:r>
    </w:p>
    <w:p w:rsidR="00515106" w:rsidRPr="008552EF" w:rsidRDefault="00515106" w:rsidP="00515106">
      <w:pPr>
        <w:pStyle w:val="3"/>
        <w:numPr>
          <w:ilvl w:val="0"/>
          <w:numId w:val="3"/>
        </w:numPr>
        <w:spacing w:line="240" w:lineRule="atLeast"/>
        <w:ind w:left="357" w:hanging="357"/>
        <w:rPr>
          <w:sz w:val="24"/>
          <w:szCs w:val="24"/>
        </w:rPr>
      </w:pPr>
      <w:r w:rsidRPr="00515106">
        <w:rPr>
          <w:sz w:val="24"/>
          <w:szCs w:val="24"/>
        </w:rPr>
        <w:t xml:space="preserve">активизировать развитие воображения и фантазии в области воплощения двигательными средствами </w:t>
      </w:r>
      <w:proofErr w:type="spellStart"/>
      <w:r w:rsidRPr="00515106">
        <w:rPr>
          <w:sz w:val="24"/>
          <w:szCs w:val="24"/>
        </w:rPr>
        <w:t>ритмо-интонационных</w:t>
      </w:r>
      <w:proofErr w:type="spellEnd"/>
      <w:r w:rsidRPr="00515106">
        <w:rPr>
          <w:sz w:val="24"/>
          <w:szCs w:val="24"/>
        </w:rPr>
        <w:t xml:space="preserve"> образов музыкальных </w:t>
      </w:r>
      <w:r w:rsidRPr="008552EF">
        <w:rPr>
          <w:sz w:val="24"/>
          <w:szCs w:val="24"/>
        </w:rPr>
        <w:t>произведений;</w:t>
      </w:r>
    </w:p>
    <w:p w:rsidR="00515106" w:rsidRPr="008552EF" w:rsidRDefault="00515106" w:rsidP="00515106">
      <w:pPr>
        <w:pStyle w:val="3"/>
        <w:numPr>
          <w:ilvl w:val="0"/>
          <w:numId w:val="3"/>
        </w:numPr>
        <w:spacing w:line="240" w:lineRule="atLeast"/>
        <w:ind w:left="357" w:hanging="357"/>
        <w:rPr>
          <w:sz w:val="24"/>
          <w:szCs w:val="24"/>
        </w:rPr>
      </w:pPr>
      <w:r w:rsidRPr="008552EF">
        <w:rPr>
          <w:sz w:val="24"/>
          <w:szCs w:val="24"/>
        </w:rPr>
        <w:t>развивать понимание роли темпа для выявления характера и воплощения художественных образов музыкального произведения;</w:t>
      </w:r>
    </w:p>
    <w:p w:rsidR="00515106" w:rsidRPr="008552EF" w:rsidRDefault="00515106" w:rsidP="00515106">
      <w:pPr>
        <w:pStyle w:val="3"/>
        <w:numPr>
          <w:ilvl w:val="0"/>
          <w:numId w:val="3"/>
        </w:numPr>
        <w:spacing w:line="240" w:lineRule="atLeast"/>
        <w:ind w:left="357" w:hanging="357"/>
        <w:rPr>
          <w:sz w:val="24"/>
          <w:szCs w:val="24"/>
        </w:rPr>
      </w:pPr>
      <w:r w:rsidRPr="008552EF">
        <w:rPr>
          <w:sz w:val="24"/>
          <w:szCs w:val="24"/>
        </w:rPr>
        <w:t>усваивать элементарные теоретические понятия, находить их в музыкальном материале и уметь использовать теоретические знания в практической деятельности;</w:t>
      </w:r>
    </w:p>
    <w:p w:rsidR="00515106" w:rsidRPr="008552EF" w:rsidRDefault="00515106" w:rsidP="00515106">
      <w:pPr>
        <w:pStyle w:val="3"/>
        <w:numPr>
          <w:ilvl w:val="0"/>
          <w:numId w:val="3"/>
        </w:numPr>
        <w:spacing w:line="240" w:lineRule="atLeast"/>
        <w:ind w:left="357" w:hanging="357"/>
        <w:rPr>
          <w:sz w:val="24"/>
          <w:szCs w:val="24"/>
        </w:rPr>
      </w:pPr>
      <w:r w:rsidRPr="008552EF">
        <w:rPr>
          <w:sz w:val="24"/>
          <w:szCs w:val="24"/>
        </w:rPr>
        <w:t>формировать и развивать навык освобождения мышц, свободного управления произвольными движениями и своим телом в процессе пластического интонирования;</w:t>
      </w:r>
    </w:p>
    <w:p w:rsidR="00515106" w:rsidRPr="008552EF" w:rsidRDefault="00515106" w:rsidP="00515106">
      <w:pPr>
        <w:pStyle w:val="3"/>
        <w:numPr>
          <w:ilvl w:val="0"/>
          <w:numId w:val="3"/>
        </w:numPr>
        <w:spacing w:line="240" w:lineRule="atLeast"/>
        <w:ind w:left="357" w:hanging="357"/>
        <w:rPr>
          <w:sz w:val="24"/>
          <w:szCs w:val="24"/>
        </w:rPr>
      </w:pPr>
      <w:r w:rsidRPr="008552EF">
        <w:rPr>
          <w:sz w:val="24"/>
          <w:szCs w:val="24"/>
        </w:rPr>
        <w:t xml:space="preserve">познавать </w:t>
      </w:r>
      <w:proofErr w:type="spellStart"/>
      <w:r w:rsidRPr="008552EF">
        <w:rPr>
          <w:sz w:val="24"/>
          <w:szCs w:val="24"/>
        </w:rPr>
        <w:t>ритмо-интонационные</w:t>
      </w:r>
      <w:proofErr w:type="spellEnd"/>
      <w:r w:rsidRPr="008552EF">
        <w:rPr>
          <w:sz w:val="24"/>
          <w:szCs w:val="24"/>
        </w:rPr>
        <w:t xml:space="preserve"> формулы и исполнять основные танцевальные движения.</w:t>
      </w:r>
    </w:p>
    <w:p w:rsidR="005D70C0" w:rsidRPr="008552EF" w:rsidRDefault="005D70C0" w:rsidP="008F3FE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52EF">
        <w:rPr>
          <w:rFonts w:ascii="Times New Roman" w:hAnsi="Times New Roman" w:cs="Times New Roman"/>
          <w:sz w:val="24"/>
          <w:szCs w:val="24"/>
        </w:rPr>
        <w:t>К особенностям программы можно отнести наличие репертуарных списков для младших и старших классов. Помимо развернутого списка рекомендуемой литературы, приведен также список используемых интернет - ресурсов.</w:t>
      </w:r>
    </w:p>
    <w:p w:rsidR="005D70C0" w:rsidRPr="008552EF" w:rsidRDefault="0067571E" w:rsidP="008F3FE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52EF">
        <w:rPr>
          <w:rFonts w:ascii="Times New Roman" w:hAnsi="Times New Roman" w:cs="Times New Roman"/>
          <w:sz w:val="24"/>
          <w:szCs w:val="24"/>
        </w:rPr>
        <w:t>Предмет «Ритмика</w:t>
      </w:r>
      <w:r w:rsidR="005D70C0" w:rsidRPr="008552EF">
        <w:rPr>
          <w:rFonts w:ascii="Times New Roman" w:hAnsi="Times New Roman" w:cs="Times New Roman"/>
          <w:sz w:val="24"/>
          <w:szCs w:val="24"/>
        </w:rPr>
        <w:t xml:space="preserve">» имеет разделы, которые осваиваются в тесной взаимосвязи как внутри данной программы, так и во взаимодействии с другими учебными предметами дополнительной </w:t>
      </w:r>
      <w:proofErr w:type="spellStart"/>
      <w:r w:rsidR="005D70C0" w:rsidRPr="008552EF">
        <w:rPr>
          <w:rFonts w:ascii="Times New Roman" w:hAnsi="Times New Roman" w:cs="Times New Roman"/>
          <w:sz w:val="24"/>
          <w:szCs w:val="24"/>
        </w:rPr>
        <w:t>предпрофессиональной</w:t>
      </w:r>
      <w:proofErr w:type="spellEnd"/>
      <w:r w:rsidR="005D70C0" w:rsidRPr="008552EF">
        <w:rPr>
          <w:rFonts w:ascii="Times New Roman" w:hAnsi="Times New Roman" w:cs="Times New Roman"/>
          <w:sz w:val="24"/>
          <w:szCs w:val="24"/>
        </w:rPr>
        <w:t xml:space="preserve"> общеобразовательной программы в области театрального искусства «Искусство театра»</w:t>
      </w:r>
      <w:proofErr w:type="gramStart"/>
      <w:r w:rsidR="005D70C0" w:rsidRPr="008552E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5D70C0" w:rsidRPr="008552EF" w:rsidRDefault="005D70C0" w:rsidP="008F3FE1">
      <w:pPr>
        <w:pStyle w:val="1"/>
        <w:numPr>
          <w:ilvl w:val="0"/>
          <w:numId w:val="2"/>
        </w:numPr>
        <w:spacing w:line="240" w:lineRule="atLeast"/>
        <w:ind w:left="426"/>
        <w:jc w:val="both"/>
        <w:rPr>
          <w:rFonts w:ascii="Times New Roman" w:eastAsia="Geeza Pro" w:hAnsi="Times New Roman" w:cs="Times New Roman"/>
          <w:color w:val="000000"/>
          <w:sz w:val="24"/>
        </w:rPr>
      </w:pPr>
      <w:r w:rsidRPr="008552EF">
        <w:rPr>
          <w:rFonts w:ascii="Times New Roman" w:eastAsia="Geeza Pro" w:hAnsi="Times New Roman" w:cs="Times New Roman"/>
          <w:color w:val="000000"/>
          <w:sz w:val="24"/>
        </w:rPr>
        <w:t>сведения о затратах учебного времени, предусмотренного на освоение</w:t>
      </w:r>
      <w:r w:rsidR="00610AF4" w:rsidRPr="008552EF">
        <w:rPr>
          <w:rFonts w:ascii="Times New Roman" w:eastAsia="Geeza Pro" w:hAnsi="Times New Roman" w:cs="Times New Roman"/>
          <w:color w:val="000000"/>
          <w:sz w:val="24"/>
        </w:rPr>
        <w:t xml:space="preserve"> </w:t>
      </w:r>
      <w:r w:rsidRPr="008552EF">
        <w:rPr>
          <w:rFonts w:ascii="Times New Roman" w:eastAsia="Geeza Pro" w:hAnsi="Times New Roman" w:cs="Times New Roman"/>
          <w:color w:val="000000"/>
          <w:sz w:val="24"/>
        </w:rPr>
        <w:t>учебного предмета;</w:t>
      </w:r>
    </w:p>
    <w:p w:rsidR="005D70C0" w:rsidRPr="008552EF" w:rsidRDefault="005D70C0" w:rsidP="008F3FE1">
      <w:pPr>
        <w:pStyle w:val="1"/>
        <w:numPr>
          <w:ilvl w:val="0"/>
          <w:numId w:val="2"/>
        </w:numPr>
        <w:tabs>
          <w:tab w:val="left" w:pos="426"/>
        </w:tabs>
        <w:spacing w:line="240" w:lineRule="atLeast"/>
        <w:ind w:left="426"/>
        <w:jc w:val="both"/>
        <w:rPr>
          <w:rFonts w:ascii="Times New Roman" w:eastAsia="Geeza Pro" w:hAnsi="Times New Roman" w:cs="Times New Roman"/>
          <w:color w:val="000000"/>
          <w:sz w:val="24"/>
        </w:rPr>
      </w:pPr>
      <w:r w:rsidRPr="008552EF">
        <w:rPr>
          <w:rFonts w:ascii="Times New Roman" w:eastAsia="Geeza Pro" w:hAnsi="Times New Roman" w:cs="Times New Roman"/>
          <w:color w:val="000000"/>
          <w:sz w:val="24"/>
        </w:rPr>
        <w:t>распределение учебного материала по годам обучения;</w:t>
      </w:r>
    </w:p>
    <w:p w:rsidR="005D70C0" w:rsidRPr="008552EF" w:rsidRDefault="005D70C0" w:rsidP="008F3FE1">
      <w:pPr>
        <w:pStyle w:val="1"/>
        <w:numPr>
          <w:ilvl w:val="0"/>
          <w:numId w:val="2"/>
        </w:numPr>
        <w:tabs>
          <w:tab w:val="left" w:pos="284"/>
          <w:tab w:val="left" w:pos="426"/>
        </w:tabs>
        <w:spacing w:line="240" w:lineRule="atLeast"/>
        <w:ind w:left="426"/>
        <w:jc w:val="both"/>
        <w:rPr>
          <w:rFonts w:ascii="Times New Roman" w:eastAsia="Geeza Pro" w:hAnsi="Times New Roman" w:cs="Times New Roman"/>
          <w:color w:val="000000"/>
          <w:sz w:val="24"/>
        </w:rPr>
      </w:pPr>
      <w:r w:rsidRPr="008552EF">
        <w:rPr>
          <w:rFonts w:ascii="Times New Roman" w:eastAsia="Geeza Pro" w:hAnsi="Times New Roman" w:cs="Times New Roman"/>
          <w:color w:val="000000"/>
          <w:sz w:val="24"/>
        </w:rPr>
        <w:t>описание дидактических единиц учебного предмета;</w:t>
      </w:r>
    </w:p>
    <w:p w:rsidR="005D70C0" w:rsidRPr="008552EF" w:rsidRDefault="005D70C0" w:rsidP="008F3FE1">
      <w:pPr>
        <w:pStyle w:val="1"/>
        <w:numPr>
          <w:ilvl w:val="0"/>
          <w:numId w:val="2"/>
        </w:numPr>
        <w:spacing w:line="240" w:lineRule="atLeast"/>
        <w:ind w:left="426"/>
        <w:jc w:val="both"/>
        <w:rPr>
          <w:rFonts w:ascii="Times New Roman" w:eastAsia="Geeza Pro" w:hAnsi="Times New Roman" w:cs="Times New Roman"/>
          <w:color w:val="000000"/>
          <w:sz w:val="24"/>
        </w:rPr>
      </w:pPr>
      <w:r w:rsidRPr="008552EF">
        <w:rPr>
          <w:rFonts w:ascii="Times New Roman" w:eastAsia="Geeza Pro" w:hAnsi="Times New Roman" w:cs="Times New Roman"/>
          <w:color w:val="000000"/>
          <w:sz w:val="24"/>
        </w:rPr>
        <w:t xml:space="preserve">требования к уровню подготовки </w:t>
      </w:r>
      <w:proofErr w:type="gramStart"/>
      <w:r w:rsidRPr="008552EF">
        <w:rPr>
          <w:rFonts w:ascii="Times New Roman" w:eastAsia="Geeza Pro" w:hAnsi="Times New Roman" w:cs="Times New Roman"/>
          <w:color w:val="000000"/>
          <w:sz w:val="24"/>
        </w:rPr>
        <w:t>обучающихся</w:t>
      </w:r>
      <w:proofErr w:type="gramEnd"/>
      <w:r w:rsidRPr="008552EF">
        <w:rPr>
          <w:rFonts w:ascii="Times New Roman" w:eastAsia="Geeza Pro" w:hAnsi="Times New Roman" w:cs="Times New Roman"/>
          <w:color w:val="000000"/>
          <w:sz w:val="24"/>
        </w:rPr>
        <w:t>;</w:t>
      </w:r>
    </w:p>
    <w:p w:rsidR="005D70C0" w:rsidRPr="008552EF" w:rsidRDefault="005D70C0" w:rsidP="008F3FE1">
      <w:pPr>
        <w:pStyle w:val="1"/>
        <w:numPr>
          <w:ilvl w:val="0"/>
          <w:numId w:val="2"/>
        </w:numPr>
        <w:spacing w:line="240" w:lineRule="atLeast"/>
        <w:ind w:left="426"/>
        <w:jc w:val="both"/>
        <w:rPr>
          <w:rFonts w:ascii="Times New Roman" w:eastAsia="Geeza Pro" w:hAnsi="Times New Roman" w:cs="Times New Roman"/>
          <w:color w:val="000000"/>
          <w:sz w:val="24"/>
        </w:rPr>
      </w:pPr>
      <w:r w:rsidRPr="008552EF">
        <w:rPr>
          <w:rFonts w:ascii="Times New Roman" w:eastAsia="Geeza Pro" w:hAnsi="Times New Roman" w:cs="Times New Roman"/>
          <w:color w:val="000000"/>
          <w:sz w:val="24"/>
        </w:rPr>
        <w:t>формы и методы контроля, система оценок;</w:t>
      </w:r>
    </w:p>
    <w:p w:rsidR="005D70C0" w:rsidRPr="008552EF" w:rsidRDefault="005D70C0" w:rsidP="008F3FE1">
      <w:pPr>
        <w:pStyle w:val="1"/>
        <w:numPr>
          <w:ilvl w:val="0"/>
          <w:numId w:val="2"/>
        </w:numPr>
        <w:tabs>
          <w:tab w:val="left" w:pos="426"/>
        </w:tabs>
        <w:spacing w:line="240" w:lineRule="atLeast"/>
        <w:ind w:left="426"/>
        <w:jc w:val="both"/>
        <w:rPr>
          <w:rFonts w:ascii="Times New Roman" w:eastAsia="Geeza Pro" w:hAnsi="Times New Roman" w:cs="Times New Roman"/>
          <w:color w:val="000000"/>
          <w:sz w:val="24"/>
        </w:rPr>
      </w:pPr>
      <w:r w:rsidRPr="008552EF">
        <w:rPr>
          <w:rFonts w:ascii="Times New Roman" w:eastAsia="Geeza Pro" w:hAnsi="Times New Roman" w:cs="Times New Roman"/>
          <w:color w:val="000000"/>
          <w:sz w:val="24"/>
        </w:rPr>
        <w:t>методическое обеспечение учебного процесса.</w:t>
      </w:r>
    </w:p>
    <w:p w:rsidR="005D70C0" w:rsidRPr="008552EF" w:rsidRDefault="005D70C0" w:rsidP="008552EF">
      <w:pPr>
        <w:pStyle w:val="a3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552EF">
        <w:rPr>
          <w:rFonts w:ascii="Times New Roman" w:hAnsi="Times New Roman" w:cs="Times New Roman"/>
          <w:sz w:val="24"/>
          <w:szCs w:val="24"/>
        </w:rPr>
        <w:t>В результате освоения учебного предмета «</w:t>
      </w:r>
      <w:r w:rsidR="0067571E" w:rsidRPr="008552EF">
        <w:rPr>
          <w:rFonts w:ascii="Times New Roman" w:hAnsi="Times New Roman" w:cs="Times New Roman"/>
          <w:sz w:val="24"/>
          <w:szCs w:val="24"/>
        </w:rPr>
        <w:t>Ритмика</w:t>
      </w:r>
      <w:r w:rsidRPr="008552EF">
        <w:rPr>
          <w:rFonts w:ascii="Times New Roman" w:hAnsi="Times New Roman" w:cs="Times New Roman"/>
          <w:sz w:val="24"/>
          <w:szCs w:val="24"/>
        </w:rPr>
        <w:t>» обучающиеся приобретут следующие знания, умения, навыки:</w:t>
      </w:r>
    </w:p>
    <w:p w:rsidR="00E14977" w:rsidRPr="00E14977" w:rsidRDefault="00E14977" w:rsidP="000C063A">
      <w:pPr>
        <w:numPr>
          <w:ilvl w:val="0"/>
          <w:numId w:val="5"/>
        </w:numPr>
        <w:tabs>
          <w:tab w:val="clear" w:pos="1800"/>
          <w:tab w:val="num" w:pos="142"/>
          <w:tab w:val="left" w:pos="1080"/>
        </w:tabs>
        <w:suppressAutoHyphens w:val="0"/>
        <w:spacing w:line="240" w:lineRule="atLeast"/>
        <w:ind w:left="284" w:hanging="284"/>
        <w:jc w:val="both"/>
        <w:rPr>
          <w:rFonts w:ascii="Times New Roman" w:hAnsi="Times New Roman" w:cs="Times New Roman"/>
          <w:sz w:val="24"/>
        </w:rPr>
      </w:pPr>
      <w:r w:rsidRPr="00E14977">
        <w:rPr>
          <w:rFonts w:ascii="Times New Roman" w:hAnsi="Times New Roman" w:cs="Times New Roman"/>
          <w:sz w:val="24"/>
        </w:rPr>
        <w:t>умение эмоционально выразительно выполнять ритмические упражнения;</w:t>
      </w:r>
    </w:p>
    <w:p w:rsidR="00E14977" w:rsidRPr="00E14977" w:rsidRDefault="00E14977" w:rsidP="000C063A">
      <w:pPr>
        <w:numPr>
          <w:ilvl w:val="0"/>
          <w:numId w:val="5"/>
        </w:numPr>
        <w:tabs>
          <w:tab w:val="clear" w:pos="1800"/>
          <w:tab w:val="num" w:pos="284"/>
          <w:tab w:val="left" w:pos="1080"/>
        </w:tabs>
        <w:suppressAutoHyphens w:val="0"/>
        <w:spacing w:line="240" w:lineRule="atLeast"/>
        <w:ind w:left="284" w:hanging="284"/>
        <w:jc w:val="both"/>
        <w:rPr>
          <w:rFonts w:ascii="Times New Roman" w:hAnsi="Times New Roman" w:cs="Times New Roman"/>
          <w:sz w:val="24"/>
        </w:rPr>
      </w:pPr>
      <w:r w:rsidRPr="00E14977">
        <w:rPr>
          <w:rFonts w:ascii="Times New Roman" w:hAnsi="Times New Roman" w:cs="Times New Roman"/>
          <w:sz w:val="24"/>
        </w:rPr>
        <w:t xml:space="preserve">умение согласовывать </w:t>
      </w:r>
      <w:proofErr w:type="gramStart"/>
      <w:r w:rsidRPr="00E14977">
        <w:rPr>
          <w:rFonts w:ascii="Times New Roman" w:hAnsi="Times New Roman" w:cs="Times New Roman"/>
          <w:sz w:val="24"/>
        </w:rPr>
        <w:t>ритмические движения</w:t>
      </w:r>
      <w:proofErr w:type="gramEnd"/>
      <w:r w:rsidRPr="00E14977">
        <w:rPr>
          <w:rFonts w:ascii="Times New Roman" w:hAnsi="Times New Roman" w:cs="Times New Roman"/>
          <w:sz w:val="24"/>
        </w:rPr>
        <w:t xml:space="preserve"> со строением музыкального произведения, распределять их во времени и пространстве;</w:t>
      </w:r>
    </w:p>
    <w:p w:rsidR="00E14977" w:rsidRPr="00E14977" w:rsidRDefault="00E14977" w:rsidP="000C063A">
      <w:pPr>
        <w:numPr>
          <w:ilvl w:val="0"/>
          <w:numId w:val="5"/>
        </w:numPr>
        <w:tabs>
          <w:tab w:val="clear" w:pos="1800"/>
          <w:tab w:val="num" w:pos="284"/>
          <w:tab w:val="left" w:pos="1080"/>
        </w:tabs>
        <w:suppressAutoHyphens w:val="0"/>
        <w:spacing w:line="240" w:lineRule="atLeast"/>
        <w:ind w:left="284" w:hanging="284"/>
        <w:jc w:val="both"/>
        <w:rPr>
          <w:rFonts w:ascii="Times New Roman" w:hAnsi="Times New Roman" w:cs="Times New Roman"/>
          <w:b/>
          <w:sz w:val="24"/>
        </w:rPr>
      </w:pPr>
      <w:r w:rsidRPr="00E14977">
        <w:rPr>
          <w:rFonts w:ascii="Times New Roman" w:hAnsi="Times New Roman" w:cs="Times New Roman"/>
          <w:sz w:val="24"/>
        </w:rPr>
        <w:t>навыки выполнения парных и групповых упражнений.</w:t>
      </w:r>
    </w:p>
    <w:p w:rsidR="008447E8" w:rsidRPr="008552EF" w:rsidRDefault="005D70C0" w:rsidP="008552EF">
      <w:pPr>
        <w:pStyle w:val="a3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552EF">
        <w:rPr>
          <w:rFonts w:ascii="Times New Roman" w:hAnsi="Times New Roman" w:cs="Times New Roman"/>
          <w:sz w:val="24"/>
          <w:szCs w:val="24"/>
        </w:rPr>
        <w:t>Виды контроля: текущий, промежуточный, итоговый.</w:t>
      </w:r>
    </w:p>
    <w:sectPr w:rsidR="008447E8" w:rsidRPr="008552EF" w:rsidSect="008552EF">
      <w:pgSz w:w="11906" w:h="16838"/>
      <w:pgMar w:top="851" w:right="850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0AF4" w:rsidRDefault="00610AF4" w:rsidP="00610AF4">
      <w:r>
        <w:separator/>
      </w:r>
    </w:p>
  </w:endnote>
  <w:endnote w:type="continuationSeparator" w:id="0">
    <w:p w:rsidR="00610AF4" w:rsidRDefault="00610AF4" w:rsidP="00610A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eza Pro"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0AF4" w:rsidRDefault="00610AF4" w:rsidP="00610AF4">
      <w:r>
        <w:separator/>
      </w:r>
    </w:p>
  </w:footnote>
  <w:footnote w:type="continuationSeparator" w:id="0">
    <w:p w:rsidR="00610AF4" w:rsidRDefault="00610AF4" w:rsidP="00610A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9D648000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1F706AA"/>
    <w:multiLevelType w:val="hybridMultilevel"/>
    <w:tmpl w:val="31304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F33A04"/>
    <w:multiLevelType w:val="hybridMultilevel"/>
    <w:tmpl w:val="CDB2C86C"/>
    <w:lvl w:ilvl="0" w:tplc="98FA2AEA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44C74AAF"/>
    <w:multiLevelType w:val="singleLevel"/>
    <w:tmpl w:val="8132DB64"/>
    <w:lvl w:ilvl="0">
      <w:start w:val="2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6E811859"/>
    <w:multiLevelType w:val="hybridMultilevel"/>
    <w:tmpl w:val="7BF6E7C2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70C0"/>
    <w:rsid w:val="000C063A"/>
    <w:rsid w:val="00515106"/>
    <w:rsid w:val="005D70C0"/>
    <w:rsid w:val="00610AF4"/>
    <w:rsid w:val="0067571E"/>
    <w:rsid w:val="008447E8"/>
    <w:rsid w:val="00850D03"/>
    <w:rsid w:val="008552EF"/>
    <w:rsid w:val="008F3FE1"/>
    <w:rsid w:val="009347C6"/>
    <w:rsid w:val="00CF3EBF"/>
    <w:rsid w:val="00E14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0C0"/>
    <w:pPr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70C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D70C0"/>
    <w:pPr>
      <w:ind w:left="720"/>
      <w:contextualSpacing/>
    </w:pPr>
  </w:style>
  <w:style w:type="paragraph" w:customStyle="1" w:styleId="1">
    <w:name w:val="Абзац списка1"/>
    <w:basedOn w:val="a"/>
    <w:rsid w:val="005D70C0"/>
    <w:pPr>
      <w:ind w:left="720"/>
    </w:pPr>
  </w:style>
  <w:style w:type="paragraph" w:styleId="a5">
    <w:name w:val="header"/>
    <w:basedOn w:val="a"/>
    <w:link w:val="a6"/>
    <w:uiPriority w:val="99"/>
    <w:semiHidden/>
    <w:unhideWhenUsed/>
    <w:rsid w:val="00610AF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10AF4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7">
    <w:name w:val="footer"/>
    <w:basedOn w:val="a"/>
    <w:link w:val="a8"/>
    <w:uiPriority w:val="99"/>
    <w:semiHidden/>
    <w:unhideWhenUsed/>
    <w:rsid w:val="00610AF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10AF4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3">
    <w:name w:val="Body Text 3"/>
    <w:basedOn w:val="a"/>
    <w:link w:val="30"/>
    <w:rsid w:val="00515106"/>
    <w:pPr>
      <w:suppressAutoHyphens w:val="0"/>
      <w:jc w:val="both"/>
    </w:pPr>
    <w:rPr>
      <w:rFonts w:ascii="Times New Roman" w:eastAsia="Times New Roman" w:hAnsi="Times New Roman" w:cs="Times New Roman"/>
      <w:kern w:val="0"/>
      <w:sz w:val="28"/>
      <w:szCs w:val="20"/>
      <w:lang w:eastAsia="en-US" w:bidi="ar-SA"/>
    </w:rPr>
  </w:style>
  <w:style w:type="character" w:customStyle="1" w:styleId="30">
    <w:name w:val="Основной текст 3 Знак"/>
    <w:basedOn w:val="a0"/>
    <w:link w:val="3"/>
    <w:rsid w:val="00515106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Body Text"/>
    <w:basedOn w:val="a"/>
    <w:link w:val="aa"/>
    <w:uiPriority w:val="99"/>
    <w:semiHidden/>
    <w:unhideWhenUsed/>
    <w:rsid w:val="0067571E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67571E"/>
    <w:rPr>
      <w:rFonts w:ascii="Arial" w:eastAsia="SimSun" w:hAnsi="Arial" w:cs="Mangal"/>
      <w:kern w:val="1"/>
      <w:sz w:val="20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5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alesya</dc:creator>
  <cp:keywords/>
  <dc:description/>
  <cp:lastModifiedBy>alesya</cp:lastModifiedBy>
  <cp:revision>7</cp:revision>
  <dcterms:created xsi:type="dcterms:W3CDTF">2021-02-12T14:12:00Z</dcterms:created>
  <dcterms:modified xsi:type="dcterms:W3CDTF">2021-02-12T15:37:00Z</dcterms:modified>
</cp:coreProperties>
</file>