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B3" w:rsidRPr="00CE74B3" w:rsidRDefault="00CE74B3" w:rsidP="00CE74B3">
      <w:pPr>
        <w:tabs>
          <w:tab w:val="left" w:pos="234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учеников 3в класса</w:t>
      </w:r>
    </w:p>
    <w:p w:rsidR="00705889" w:rsidRDefault="0045516A" w:rsidP="0070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CE74B3" w:rsidRPr="00CE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редпрофессиональная программа)</w:t>
      </w:r>
    </w:p>
    <w:p w:rsidR="00CE74B3" w:rsidRPr="00CE74B3" w:rsidRDefault="00CE74B3" w:rsidP="0070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руководитель Емельянов А.Ю. </w:t>
      </w:r>
      <w:r w:rsidR="00705889">
        <w:rPr>
          <w:color w:val="000000"/>
          <w:sz w:val="27"/>
          <w:szCs w:val="27"/>
        </w:rPr>
        <w:t>(моб. Тел. 89513182753)</w:t>
      </w:r>
    </w:p>
    <w:p w:rsidR="00CE74B3" w:rsidRPr="00CE74B3" w:rsidRDefault="00CE74B3" w:rsidP="00CE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(отделение изобразительного искусства МБУ ДО «ДШИ </w:t>
      </w:r>
      <w:proofErr w:type="spellStart"/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им.М.Г.Эрденко</w:t>
      </w:r>
      <w:proofErr w:type="spellEnd"/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№1»)</w:t>
      </w:r>
    </w:p>
    <w:p w:rsidR="00CE74B3" w:rsidRPr="00CE74B3" w:rsidRDefault="00CE74B3" w:rsidP="00CE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 w:rsidRPr="00CE74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2020 г</w:t>
        </w:r>
      </w:smartTag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E74B3" w:rsidRPr="00CE74B3" w:rsidRDefault="00CE74B3" w:rsidP="00CE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4596" w:type="dxa"/>
        <w:tblLook w:val="01E0" w:firstRow="1" w:lastRow="1" w:firstColumn="1" w:lastColumn="1" w:noHBand="0" w:noVBand="0"/>
      </w:tblPr>
      <w:tblGrid>
        <w:gridCol w:w="723"/>
        <w:gridCol w:w="2475"/>
        <w:gridCol w:w="6039"/>
        <w:gridCol w:w="3683"/>
        <w:gridCol w:w="1676"/>
      </w:tblGrid>
      <w:tr w:rsidR="00CE74B3" w:rsidRPr="00CE74B3" w:rsidTr="00A7700D">
        <w:tc>
          <w:tcPr>
            <w:tcW w:w="734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53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6239" w:type="dxa"/>
          </w:tcPr>
          <w:p w:rsidR="00CE74B3" w:rsidRPr="00CE74B3" w:rsidRDefault="00CE74B3" w:rsidP="00CE74B3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769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1701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формат</w:t>
            </w:r>
          </w:p>
        </w:tc>
      </w:tr>
      <w:tr w:rsidR="00CE74B3" w:rsidRPr="00CE74B3" w:rsidTr="00A7700D">
        <w:tc>
          <w:tcPr>
            <w:tcW w:w="734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6239" w:type="dxa"/>
          </w:tcPr>
          <w:p w:rsidR="00705889" w:rsidRDefault="00705889" w:rsidP="00CE74B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Конструктивная зарисовка сложного предмета </w:t>
            </w:r>
          </w:p>
          <w:p w:rsidR="00CE74B3" w:rsidRPr="00CE74B3" w:rsidRDefault="00705889" w:rsidP="00CE74B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быта(швейная машинка, ручная кофемолка и т.д.)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5 быстрых набросков людей с натуры</w:t>
            </w:r>
          </w:p>
        </w:tc>
        <w:tc>
          <w:tcPr>
            <w:tcW w:w="3769" w:type="dxa"/>
          </w:tcPr>
          <w:p w:rsidR="00705889" w:rsidRDefault="00705889" w:rsidP="00CE74B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Простой карандаш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705889" w:rsidRDefault="00705889" w:rsidP="00CE74B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E74B3" w:rsidRPr="00CE74B3" w:rsidRDefault="00705889" w:rsidP="00CE74B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Простой карандаш, </w:t>
            </w:r>
            <w:proofErr w:type="spellStart"/>
            <w:r>
              <w:rPr>
                <w:color w:val="000000"/>
                <w:sz w:val="27"/>
                <w:szCs w:val="27"/>
              </w:rPr>
              <w:t>линер</w:t>
            </w:r>
            <w:proofErr w:type="spellEnd"/>
          </w:p>
        </w:tc>
        <w:tc>
          <w:tcPr>
            <w:tcW w:w="1701" w:type="dxa"/>
          </w:tcPr>
          <w:p w:rsidR="00705889" w:rsidRDefault="00CE74B3" w:rsidP="00705889">
            <w:pPr>
              <w:pStyle w:val="a3"/>
              <w:rPr>
                <w:color w:val="000000"/>
                <w:sz w:val="27"/>
                <w:szCs w:val="27"/>
              </w:rPr>
            </w:pPr>
            <w:r w:rsidRPr="00CE74B3">
              <w:rPr>
                <w:b/>
                <w:sz w:val="28"/>
                <w:szCs w:val="28"/>
              </w:rPr>
              <w:t>А3</w:t>
            </w:r>
            <w:r w:rsidR="00705889">
              <w:rPr>
                <w:color w:val="000000"/>
                <w:sz w:val="27"/>
                <w:szCs w:val="27"/>
              </w:rPr>
              <w:t xml:space="preserve"> </w:t>
            </w:r>
          </w:p>
          <w:p w:rsidR="00705889" w:rsidRDefault="00705889" w:rsidP="0070588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А4</w:t>
            </w:r>
          </w:p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74B3" w:rsidRPr="00CE74B3" w:rsidTr="00A7700D">
        <w:tc>
          <w:tcPr>
            <w:tcW w:w="734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6239" w:type="dxa"/>
          </w:tcPr>
          <w:p w:rsidR="00CE74B3" w:rsidRPr="00CE74B3" w:rsidRDefault="00705889" w:rsidP="00CE74B3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Этюд посуды (кастрюля, чайник и </w:t>
            </w:r>
            <w:proofErr w:type="spellStart"/>
            <w:r>
              <w:rPr>
                <w:color w:val="000000"/>
                <w:sz w:val="27"/>
                <w:szCs w:val="27"/>
              </w:rPr>
              <w:t>т.д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769" w:type="dxa"/>
          </w:tcPr>
          <w:p w:rsidR="00CE74B3" w:rsidRPr="00CE74B3" w:rsidRDefault="00705889" w:rsidP="00CE74B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акварель</w:t>
            </w:r>
          </w:p>
        </w:tc>
        <w:tc>
          <w:tcPr>
            <w:tcW w:w="1701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А3</w:t>
            </w:r>
          </w:p>
        </w:tc>
      </w:tr>
      <w:tr w:rsidR="00CE74B3" w:rsidRPr="00CE74B3" w:rsidTr="00CE74B3">
        <w:trPr>
          <w:trHeight w:val="520"/>
        </w:trPr>
        <w:tc>
          <w:tcPr>
            <w:tcW w:w="734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Композиция  станковая</w:t>
            </w:r>
          </w:p>
        </w:tc>
        <w:tc>
          <w:tcPr>
            <w:tcW w:w="6239" w:type="dxa"/>
          </w:tcPr>
          <w:p w:rsidR="00CE74B3" w:rsidRPr="00CE74B3" w:rsidRDefault="00705889" w:rsidP="00CE74B3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композиция на тему «Великая победа!!!»</w:t>
            </w:r>
          </w:p>
        </w:tc>
        <w:tc>
          <w:tcPr>
            <w:tcW w:w="3769" w:type="dxa"/>
          </w:tcPr>
          <w:p w:rsidR="00CE74B3" w:rsidRPr="00CE74B3" w:rsidRDefault="00CE74B3" w:rsidP="00705889">
            <w:pPr>
              <w:jc w:val="center"/>
              <w:rPr>
                <w:sz w:val="28"/>
                <w:szCs w:val="28"/>
              </w:rPr>
            </w:pPr>
            <w:r w:rsidRPr="00CE74B3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701" w:type="dxa"/>
          </w:tcPr>
          <w:p w:rsidR="00CE74B3" w:rsidRPr="00CE74B3" w:rsidRDefault="00CE74B3" w:rsidP="00705889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А</w:t>
            </w:r>
            <w:r w:rsidR="00705889">
              <w:rPr>
                <w:b/>
                <w:sz w:val="28"/>
                <w:szCs w:val="28"/>
              </w:rPr>
              <w:t>2</w:t>
            </w:r>
          </w:p>
        </w:tc>
      </w:tr>
      <w:tr w:rsidR="00CE74B3" w:rsidRPr="00CE74B3" w:rsidTr="00A7700D">
        <w:tc>
          <w:tcPr>
            <w:tcW w:w="734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Композиция прикладная</w:t>
            </w:r>
          </w:p>
        </w:tc>
        <w:tc>
          <w:tcPr>
            <w:tcW w:w="6239" w:type="dxa"/>
          </w:tcPr>
          <w:p w:rsidR="00CE74B3" w:rsidRPr="00CE74B3" w:rsidRDefault="00705889" w:rsidP="00705889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к</w:t>
            </w:r>
            <w:r w:rsidR="00CE74B3" w:rsidRPr="00CE74B3">
              <w:rPr>
                <w:color w:val="000000"/>
                <w:sz w:val="28"/>
                <w:szCs w:val="28"/>
              </w:rPr>
              <w:t>омпозиции на тему «Весна»</w:t>
            </w:r>
          </w:p>
        </w:tc>
        <w:tc>
          <w:tcPr>
            <w:tcW w:w="3769" w:type="dxa"/>
          </w:tcPr>
          <w:p w:rsidR="00CE74B3" w:rsidRPr="00CE74B3" w:rsidRDefault="00CE74B3" w:rsidP="00CE74B3">
            <w:pPr>
              <w:jc w:val="center"/>
              <w:rPr>
                <w:sz w:val="28"/>
                <w:szCs w:val="28"/>
              </w:rPr>
            </w:pPr>
            <w:r w:rsidRPr="00CE74B3">
              <w:rPr>
                <w:sz w:val="28"/>
                <w:szCs w:val="28"/>
              </w:rPr>
              <w:t>Любой графический материал, техника по выбору.</w:t>
            </w:r>
          </w:p>
        </w:tc>
        <w:tc>
          <w:tcPr>
            <w:tcW w:w="1701" w:type="dxa"/>
          </w:tcPr>
          <w:p w:rsidR="00CE74B3" w:rsidRPr="00CE74B3" w:rsidRDefault="00CE74B3" w:rsidP="00705889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А</w:t>
            </w:r>
            <w:r w:rsidR="00705889">
              <w:rPr>
                <w:b/>
                <w:sz w:val="28"/>
                <w:szCs w:val="28"/>
              </w:rPr>
              <w:t>2</w:t>
            </w:r>
          </w:p>
        </w:tc>
      </w:tr>
      <w:tr w:rsidR="00CE74B3" w:rsidRPr="00CE74B3" w:rsidTr="00A7700D">
        <w:tc>
          <w:tcPr>
            <w:tcW w:w="734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color w:val="000000"/>
                <w:sz w:val="28"/>
                <w:szCs w:val="28"/>
              </w:rPr>
              <w:t>Скульптура</w:t>
            </w:r>
          </w:p>
        </w:tc>
        <w:tc>
          <w:tcPr>
            <w:tcW w:w="6239" w:type="dxa"/>
          </w:tcPr>
          <w:p w:rsidR="00CE74B3" w:rsidRPr="00CE74B3" w:rsidRDefault="00705889" w:rsidP="00CE7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в материале</w:t>
            </w:r>
            <w:r w:rsidR="00CE74B3" w:rsidRPr="00CE74B3">
              <w:rPr>
                <w:color w:val="000000"/>
                <w:sz w:val="28"/>
                <w:szCs w:val="28"/>
              </w:rPr>
              <w:t xml:space="preserve"> «Изразец – элемент архитектуры.»</w:t>
            </w:r>
          </w:p>
        </w:tc>
        <w:tc>
          <w:tcPr>
            <w:tcW w:w="3769" w:type="dxa"/>
          </w:tcPr>
          <w:p w:rsidR="00CE74B3" w:rsidRPr="00CE74B3" w:rsidRDefault="00705889" w:rsidP="00705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701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А4</w:t>
            </w:r>
          </w:p>
        </w:tc>
      </w:tr>
      <w:tr w:rsidR="00CE74B3" w:rsidRPr="00CE74B3" w:rsidTr="00A7700D">
        <w:tc>
          <w:tcPr>
            <w:tcW w:w="734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3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История изобразительного</w:t>
            </w:r>
          </w:p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искусства</w:t>
            </w:r>
          </w:p>
        </w:tc>
        <w:tc>
          <w:tcPr>
            <w:tcW w:w="6239" w:type="dxa"/>
          </w:tcPr>
          <w:p w:rsidR="00705889" w:rsidRDefault="00705889" w:rsidP="0070588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Реалистические искания скульпторов второй половины XIX века. М. М. </w:t>
            </w:r>
            <w:proofErr w:type="spellStart"/>
            <w:r>
              <w:rPr>
                <w:color w:val="000000"/>
                <w:sz w:val="27"/>
                <w:szCs w:val="27"/>
              </w:rPr>
              <w:t>Антокольский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(1843—1902).</w:t>
            </w:r>
          </w:p>
          <w:p w:rsidR="00CE74B3" w:rsidRPr="00CE74B3" w:rsidRDefault="00CE74B3" w:rsidP="00CE74B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E74B3" w:rsidRPr="00CE74B3" w:rsidRDefault="00CE74B3" w:rsidP="00CE74B3">
            <w:pPr>
              <w:rPr>
                <w:b/>
                <w:sz w:val="28"/>
                <w:szCs w:val="28"/>
              </w:rPr>
            </w:pPr>
          </w:p>
        </w:tc>
        <w:tc>
          <w:tcPr>
            <w:tcW w:w="3769" w:type="dxa"/>
          </w:tcPr>
          <w:p w:rsidR="00CE74B3" w:rsidRPr="00CE74B3" w:rsidRDefault="00CE74B3" w:rsidP="00CE74B3">
            <w:pPr>
              <w:jc w:val="center"/>
              <w:rPr>
                <w:sz w:val="28"/>
                <w:szCs w:val="28"/>
              </w:rPr>
            </w:pPr>
            <w:r w:rsidRPr="00CE74B3">
              <w:rPr>
                <w:sz w:val="28"/>
                <w:szCs w:val="28"/>
              </w:rPr>
              <w:t>Подготовить сообщение по теме</w:t>
            </w:r>
          </w:p>
        </w:tc>
        <w:tc>
          <w:tcPr>
            <w:tcW w:w="1701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5889" w:rsidRDefault="00705889" w:rsidP="00CE74B3">
      <w:pPr>
        <w:spacing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4B3" w:rsidRPr="00CE74B3" w:rsidRDefault="00CE74B3" w:rsidP="00CE74B3">
      <w:pPr>
        <w:pStyle w:val="a3"/>
        <w:rPr>
          <w:color w:val="000000"/>
          <w:sz w:val="28"/>
          <w:szCs w:val="28"/>
        </w:rPr>
      </w:pPr>
    </w:p>
    <w:p w:rsidR="006C677C" w:rsidRPr="00CE74B3" w:rsidRDefault="00705889">
      <w:pPr>
        <w:rPr>
          <w:rFonts w:ascii="Times New Roman" w:hAnsi="Times New Roman" w:cs="Times New Roman"/>
          <w:sz w:val="28"/>
          <w:szCs w:val="28"/>
        </w:rPr>
      </w:pPr>
    </w:p>
    <w:sectPr w:rsidR="006C677C" w:rsidRPr="00CE74B3" w:rsidSect="00CE74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3"/>
    <w:rsid w:val="0045516A"/>
    <w:rsid w:val="00705889"/>
    <w:rsid w:val="009462C4"/>
    <w:rsid w:val="00CC543C"/>
    <w:rsid w:val="00C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8AF98C"/>
  <w15:chartTrackingRefBased/>
  <w15:docId w15:val="{1EBA0642-7ED6-4F17-B8E9-5FB882AA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E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2020-04-03T11:57:00Z</dcterms:created>
  <dcterms:modified xsi:type="dcterms:W3CDTF">2020-04-13T09:45:00Z</dcterms:modified>
</cp:coreProperties>
</file>