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AA" w:rsidRPr="007719A0" w:rsidRDefault="009531AA" w:rsidP="007719A0">
      <w:pPr>
        <w:pStyle w:val="a5"/>
        <w:jc w:val="center"/>
      </w:pPr>
      <w:r w:rsidRPr="005543F9">
        <w:t>Задание для учеников</w:t>
      </w:r>
      <w:r>
        <w:t xml:space="preserve"> 3</w:t>
      </w:r>
      <w:r w:rsidRPr="005543F9">
        <w:t xml:space="preserve"> класса</w:t>
      </w:r>
    </w:p>
    <w:p w:rsidR="009531AA" w:rsidRPr="005543F9" w:rsidRDefault="009531AA" w:rsidP="009531AA">
      <w:pPr>
        <w:jc w:val="center"/>
      </w:pPr>
      <w:r w:rsidRPr="005543F9">
        <w:t xml:space="preserve"> </w:t>
      </w:r>
      <w:proofErr w:type="gramStart"/>
      <w:r w:rsidRPr="005543F9">
        <w:t>( предпрофессиональная</w:t>
      </w:r>
      <w:proofErr w:type="gramEnd"/>
      <w:r w:rsidRPr="005543F9">
        <w:t xml:space="preserve"> программа)</w:t>
      </w:r>
    </w:p>
    <w:p w:rsidR="009531AA" w:rsidRDefault="009531AA" w:rsidP="009531AA">
      <w:pPr>
        <w:jc w:val="center"/>
        <w:rPr>
          <w:b/>
        </w:rPr>
      </w:pPr>
      <w:proofErr w:type="spellStart"/>
      <w:r>
        <w:rPr>
          <w:b/>
        </w:rPr>
        <w:t>к</w:t>
      </w:r>
      <w:r w:rsidRPr="005543F9">
        <w:rPr>
          <w:b/>
        </w:rPr>
        <w:t>л</w:t>
      </w:r>
      <w:proofErr w:type="spellEnd"/>
      <w:r w:rsidRPr="005543F9">
        <w:rPr>
          <w:b/>
        </w:rPr>
        <w:t>.</w:t>
      </w:r>
      <w:r>
        <w:rPr>
          <w:b/>
        </w:rPr>
        <w:t xml:space="preserve"> </w:t>
      </w:r>
      <w:r w:rsidRPr="005543F9">
        <w:rPr>
          <w:b/>
        </w:rPr>
        <w:t xml:space="preserve">руководитель </w:t>
      </w:r>
      <w:proofErr w:type="spellStart"/>
      <w:r>
        <w:rPr>
          <w:b/>
        </w:rPr>
        <w:t>Рощупкина</w:t>
      </w:r>
      <w:proofErr w:type="spellEnd"/>
      <w:r>
        <w:rPr>
          <w:b/>
        </w:rPr>
        <w:t xml:space="preserve"> Н.А.</w:t>
      </w:r>
      <w:r w:rsidRPr="005543F9">
        <w:rPr>
          <w:b/>
        </w:rPr>
        <w:t xml:space="preserve"> </w:t>
      </w:r>
    </w:p>
    <w:p w:rsidR="009531AA" w:rsidRDefault="009531AA" w:rsidP="009531AA">
      <w:pPr>
        <w:jc w:val="center"/>
        <w:rPr>
          <w:b/>
        </w:rPr>
      </w:pPr>
      <w:r w:rsidRPr="005543F9">
        <w:rPr>
          <w:b/>
        </w:rPr>
        <w:t>(отделение изобразительного искусства</w:t>
      </w:r>
      <w:r>
        <w:rPr>
          <w:b/>
        </w:rPr>
        <w:t xml:space="preserve"> МБУ ДО «ДШИ </w:t>
      </w:r>
      <w:proofErr w:type="spellStart"/>
      <w:r>
        <w:rPr>
          <w:b/>
        </w:rPr>
        <w:t>им.М.Г.Эрденко</w:t>
      </w:r>
      <w:proofErr w:type="spellEnd"/>
      <w:r>
        <w:rPr>
          <w:b/>
        </w:rPr>
        <w:t xml:space="preserve"> №1»</w:t>
      </w:r>
      <w:r w:rsidRPr="005543F9">
        <w:rPr>
          <w:b/>
        </w:rPr>
        <w:t>)</w:t>
      </w:r>
    </w:p>
    <w:p w:rsidR="009531AA" w:rsidRDefault="009531AA" w:rsidP="009531AA">
      <w:pPr>
        <w:jc w:val="center"/>
        <w:rPr>
          <w:b/>
        </w:rPr>
      </w:pPr>
      <w:r>
        <w:rPr>
          <w:b/>
        </w:rPr>
        <w:t xml:space="preserve">на период дистанционного обучения с </w:t>
      </w:r>
      <w:r w:rsidR="00A56DBB">
        <w:rPr>
          <w:b/>
        </w:rPr>
        <w:t>20.04. по 2</w:t>
      </w:r>
      <w:r w:rsidR="00CE6AB6">
        <w:rPr>
          <w:b/>
        </w:rPr>
        <w:t>6</w:t>
      </w:r>
      <w:bookmarkStart w:id="0" w:name="_GoBack"/>
      <w:bookmarkEnd w:id="0"/>
      <w:r>
        <w:rPr>
          <w:b/>
        </w:rPr>
        <w:t xml:space="preserve">.04.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</w:rPr>
          <w:t>2020 г</w:t>
        </w:r>
      </w:smartTag>
      <w:r>
        <w:rPr>
          <w:b/>
        </w:rPr>
        <w:t>.</w:t>
      </w:r>
    </w:p>
    <w:p w:rsidR="009531AA" w:rsidRDefault="009531AA" w:rsidP="009531AA">
      <w:pPr>
        <w:jc w:val="center"/>
        <w:rPr>
          <w:b/>
        </w:rPr>
      </w:pPr>
    </w:p>
    <w:tbl>
      <w:tblPr>
        <w:tblStyle w:val="a3"/>
        <w:tblW w:w="14596" w:type="dxa"/>
        <w:tblLook w:val="01E0" w:firstRow="1" w:lastRow="1" w:firstColumn="1" w:lastColumn="1" w:noHBand="0" w:noVBand="0"/>
      </w:tblPr>
      <w:tblGrid>
        <w:gridCol w:w="734"/>
        <w:gridCol w:w="2153"/>
        <w:gridCol w:w="6239"/>
        <w:gridCol w:w="3769"/>
        <w:gridCol w:w="1701"/>
      </w:tblGrid>
      <w:tr w:rsidR="009531AA" w:rsidTr="009531AA">
        <w:tc>
          <w:tcPr>
            <w:tcW w:w="734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53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Дисциплина</w:t>
            </w:r>
          </w:p>
        </w:tc>
        <w:tc>
          <w:tcPr>
            <w:tcW w:w="6239" w:type="dxa"/>
          </w:tcPr>
          <w:p w:rsidR="009531AA" w:rsidRDefault="009531AA" w:rsidP="00A7700D">
            <w:pPr>
              <w:tabs>
                <w:tab w:val="left" w:pos="2154"/>
              </w:tabs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3769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Техника исполнения, материалы</w:t>
            </w:r>
          </w:p>
        </w:tc>
        <w:tc>
          <w:tcPr>
            <w:tcW w:w="1701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формат</w:t>
            </w:r>
          </w:p>
        </w:tc>
      </w:tr>
      <w:tr w:rsidR="009531AA" w:rsidTr="009531AA">
        <w:tc>
          <w:tcPr>
            <w:tcW w:w="734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3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Рисунок</w:t>
            </w:r>
          </w:p>
        </w:tc>
        <w:tc>
          <w:tcPr>
            <w:tcW w:w="6239" w:type="dxa"/>
          </w:tcPr>
          <w:p w:rsidR="009531AA" w:rsidRDefault="007719A0" w:rsidP="007719A0">
            <w:pPr>
              <w:rPr>
                <w:b/>
              </w:rPr>
            </w:pPr>
            <w:r w:rsidRPr="007719A0">
              <w:t>Линейно-конструктивный рисунок</w:t>
            </w:r>
            <w:r w:rsidR="00D720E0">
              <w:t xml:space="preserve">. </w:t>
            </w:r>
            <w:r>
              <w:rPr>
                <w:color w:val="000000"/>
                <w:sz w:val="27"/>
                <w:szCs w:val="27"/>
              </w:rPr>
              <w:t xml:space="preserve"> Выполнить </w:t>
            </w:r>
            <w:r>
              <w:t>р</w:t>
            </w:r>
            <w:r w:rsidRPr="007719A0">
              <w:t>исунок предмета быта (кастрюля) в горизонтальном положении</w:t>
            </w:r>
          </w:p>
        </w:tc>
        <w:tc>
          <w:tcPr>
            <w:tcW w:w="3769" w:type="dxa"/>
          </w:tcPr>
          <w:p w:rsidR="009531AA" w:rsidRPr="009531AA" w:rsidRDefault="007719A0" w:rsidP="007719A0">
            <w:pPr>
              <w:jc w:val="center"/>
            </w:pPr>
            <w:r>
              <w:t>графический материал карандаш НВ, 2НВ.</w:t>
            </w:r>
          </w:p>
        </w:tc>
        <w:tc>
          <w:tcPr>
            <w:tcW w:w="1701" w:type="dxa"/>
          </w:tcPr>
          <w:p w:rsidR="009531AA" w:rsidRDefault="00A56DBB" w:rsidP="00A7700D">
            <w:pPr>
              <w:jc w:val="center"/>
              <w:rPr>
                <w:b/>
              </w:rPr>
            </w:pPr>
            <w:r>
              <w:rPr>
                <w:b/>
              </w:rPr>
              <w:t>А4</w:t>
            </w:r>
          </w:p>
        </w:tc>
      </w:tr>
      <w:tr w:rsidR="009531AA" w:rsidTr="009531AA">
        <w:tc>
          <w:tcPr>
            <w:tcW w:w="734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53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Живопись</w:t>
            </w:r>
          </w:p>
        </w:tc>
        <w:tc>
          <w:tcPr>
            <w:tcW w:w="6239" w:type="dxa"/>
          </w:tcPr>
          <w:p w:rsidR="009531AA" w:rsidRDefault="007719A0" w:rsidP="007719A0">
            <w:pPr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Понятие «нюанс»</w:t>
            </w:r>
            <w:r w:rsidR="009531AA">
              <w:rPr>
                <w:color w:val="000000"/>
                <w:sz w:val="27"/>
                <w:szCs w:val="27"/>
              </w:rPr>
              <w:t>.</w:t>
            </w:r>
            <w:r w:rsidRPr="007719A0">
              <w:t xml:space="preserve"> Постановка в сближенных тонально-цветовых отношениях в холодной гамме</w:t>
            </w:r>
          </w:p>
        </w:tc>
        <w:tc>
          <w:tcPr>
            <w:tcW w:w="3769" w:type="dxa"/>
          </w:tcPr>
          <w:p w:rsidR="009531AA" w:rsidRPr="009531AA" w:rsidRDefault="009531AA" w:rsidP="00A7700D">
            <w:pPr>
              <w:jc w:val="center"/>
            </w:pPr>
            <w:r w:rsidRPr="009531AA">
              <w:t>Техника по выбору, материал по выбору</w:t>
            </w:r>
          </w:p>
        </w:tc>
        <w:tc>
          <w:tcPr>
            <w:tcW w:w="1701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А3</w:t>
            </w:r>
          </w:p>
        </w:tc>
      </w:tr>
      <w:tr w:rsidR="009531AA" w:rsidTr="009531AA">
        <w:tc>
          <w:tcPr>
            <w:tcW w:w="734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53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Композиция  станковая</w:t>
            </w:r>
          </w:p>
        </w:tc>
        <w:tc>
          <w:tcPr>
            <w:tcW w:w="6239" w:type="dxa"/>
          </w:tcPr>
          <w:p w:rsidR="009531AA" w:rsidRDefault="007719A0" w:rsidP="00CE6AB6">
            <w:pPr>
              <w:rPr>
                <w:b/>
              </w:rPr>
            </w:pPr>
            <w:r w:rsidRPr="007719A0">
              <w:t>Эскизы-упражнения к композиции в портретном жанр</w:t>
            </w:r>
            <w:r w:rsidR="00CE6AB6">
              <w:t>е</w:t>
            </w:r>
            <w:r w:rsidR="00D720E0">
              <w:t xml:space="preserve"> (2 варианта)</w:t>
            </w:r>
          </w:p>
        </w:tc>
        <w:tc>
          <w:tcPr>
            <w:tcW w:w="3769" w:type="dxa"/>
          </w:tcPr>
          <w:p w:rsidR="009531AA" w:rsidRPr="009531AA" w:rsidRDefault="009531AA" w:rsidP="00A7700D">
            <w:pPr>
              <w:jc w:val="center"/>
            </w:pPr>
            <w:r w:rsidRPr="009531AA">
              <w:t>Техни</w:t>
            </w:r>
            <w:r w:rsidR="007719A0">
              <w:t xml:space="preserve">ка по выбору, материал  простой </w:t>
            </w:r>
            <w:r w:rsidR="00D720E0">
              <w:t xml:space="preserve"> </w:t>
            </w:r>
            <w:r w:rsidR="007719A0">
              <w:t>карандаш</w:t>
            </w:r>
          </w:p>
        </w:tc>
        <w:tc>
          <w:tcPr>
            <w:tcW w:w="1701" w:type="dxa"/>
          </w:tcPr>
          <w:p w:rsidR="009531AA" w:rsidRDefault="009531AA" w:rsidP="00A81732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D720E0">
              <w:rPr>
                <w:b/>
              </w:rPr>
              <w:t>5</w:t>
            </w:r>
          </w:p>
        </w:tc>
      </w:tr>
      <w:tr w:rsidR="009531AA" w:rsidTr="009531AA">
        <w:tc>
          <w:tcPr>
            <w:tcW w:w="734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53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Композиция прикладная</w:t>
            </w:r>
          </w:p>
        </w:tc>
        <w:tc>
          <w:tcPr>
            <w:tcW w:w="6239" w:type="dxa"/>
          </w:tcPr>
          <w:p w:rsidR="009531AA" w:rsidRDefault="009531AA" w:rsidP="00D720E0">
            <w:pPr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Городецкая посуда. Цветочная композиция</w:t>
            </w:r>
            <w:r w:rsidR="00D720E0">
              <w:rPr>
                <w:color w:val="000000"/>
                <w:sz w:val="27"/>
                <w:szCs w:val="27"/>
              </w:rPr>
              <w:t xml:space="preserve"> в круге: эскиз росписи тарелки</w:t>
            </w:r>
          </w:p>
        </w:tc>
        <w:tc>
          <w:tcPr>
            <w:tcW w:w="3769" w:type="dxa"/>
          </w:tcPr>
          <w:p w:rsidR="009531AA" w:rsidRPr="009531AA" w:rsidRDefault="009531AA" w:rsidP="009531AA">
            <w:pPr>
              <w:jc w:val="center"/>
            </w:pPr>
            <w:r w:rsidRPr="009531AA">
              <w:t>Гуаш</w:t>
            </w:r>
            <w:r w:rsidR="00D720E0">
              <w:t xml:space="preserve">ь, акварель </w:t>
            </w:r>
          </w:p>
        </w:tc>
        <w:tc>
          <w:tcPr>
            <w:tcW w:w="1701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А4</w:t>
            </w:r>
          </w:p>
        </w:tc>
      </w:tr>
      <w:tr w:rsidR="009531AA" w:rsidTr="009531AA">
        <w:tc>
          <w:tcPr>
            <w:tcW w:w="734" w:type="dxa"/>
          </w:tcPr>
          <w:p w:rsidR="009531AA" w:rsidRDefault="009531AA" w:rsidP="00A7700D">
            <w:pPr>
              <w:jc w:val="center"/>
              <w:rPr>
                <w:b/>
              </w:rPr>
            </w:pPr>
          </w:p>
        </w:tc>
        <w:tc>
          <w:tcPr>
            <w:tcW w:w="2153" w:type="dxa"/>
          </w:tcPr>
          <w:p w:rsidR="009531AA" w:rsidRPr="007719A0" w:rsidRDefault="009531AA" w:rsidP="00A7700D">
            <w:pPr>
              <w:jc w:val="center"/>
              <w:rPr>
                <w:b/>
              </w:rPr>
            </w:pPr>
            <w:r w:rsidRPr="007719A0">
              <w:rPr>
                <w:b/>
                <w:color w:val="000000"/>
                <w:sz w:val="27"/>
                <w:szCs w:val="27"/>
              </w:rPr>
              <w:t>Скульптура</w:t>
            </w:r>
          </w:p>
        </w:tc>
        <w:tc>
          <w:tcPr>
            <w:tcW w:w="6239" w:type="dxa"/>
          </w:tcPr>
          <w:p w:rsidR="009531AA" w:rsidRDefault="007719A0" w:rsidP="00A7700D">
            <w:pPr>
              <w:rPr>
                <w:color w:val="000000"/>
                <w:sz w:val="27"/>
                <w:szCs w:val="27"/>
              </w:rPr>
            </w:pPr>
            <w:r w:rsidRPr="007719A0">
              <w:t>Упражнение в лепке. Пластилин. Лепка простых геометрических фигур</w:t>
            </w:r>
          </w:p>
        </w:tc>
        <w:tc>
          <w:tcPr>
            <w:tcW w:w="3769" w:type="dxa"/>
          </w:tcPr>
          <w:p w:rsidR="009531AA" w:rsidRPr="00DC4CF5" w:rsidRDefault="00DC4CF5" w:rsidP="00A7700D">
            <w:pPr>
              <w:jc w:val="center"/>
            </w:pPr>
            <w:r w:rsidRPr="00DC4CF5">
              <w:t>Скульптурный пластилин</w:t>
            </w:r>
          </w:p>
        </w:tc>
        <w:tc>
          <w:tcPr>
            <w:tcW w:w="1701" w:type="dxa"/>
          </w:tcPr>
          <w:p w:rsidR="009531AA" w:rsidRDefault="007719A0" w:rsidP="00A7700D">
            <w:pPr>
              <w:jc w:val="center"/>
              <w:rPr>
                <w:b/>
              </w:rPr>
            </w:pPr>
            <w:r>
              <w:rPr>
                <w:b/>
              </w:rPr>
              <w:t>10см-1</w:t>
            </w:r>
            <w:r w:rsidR="009531AA">
              <w:rPr>
                <w:b/>
              </w:rPr>
              <w:t>0см.</w:t>
            </w:r>
          </w:p>
        </w:tc>
      </w:tr>
      <w:tr w:rsidR="009531AA" w:rsidTr="009531AA">
        <w:tc>
          <w:tcPr>
            <w:tcW w:w="734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53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История изобразительного</w:t>
            </w:r>
          </w:p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искусства</w:t>
            </w:r>
          </w:p>
        </w:tc>
        <w:tc>
          <w:tcPr>
            <w:tcW w:w="6239" w:type="dxa"/>
          </w:tcPr>
          <w:p w:rsidR="009531AA" w:rsidRDefault="009531AA" w:rsidP="00A7700D">
            <w:pPr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Русское изобразительное искусство последней трети XIX -XX вв. . Живопись XIX -XX вв.</w:t>
            </w:r>
          </w:p>
        </w:tc>
        <w:tc>
          <w:tcPr>
            <w:tcW w:w="3769" w:type="dxa"/>
          </w:tcPr>
          <w:p w:rsidR="009531AA" w:rsidRDefault="009531AA" w:rsidP="009531AA">
            <w:pPr>
              <w:jc w:val="center"/>
            </w:pPr>
            <w:r w:rsidRPr="009531AA">
              <w:t>Подготовить сообщение по теме</w:t>
            </w:r>
          </w:p>
          <w:p w:rsidR="007719A0" w:rsidRPr="009531AA" w:rsidRDefault="007719A0" w:rsidP="009531AA">
            <w:pPr>
              <w:jc w:val="center"/>
            </w:pPr>
            <w:r>
              <w:t>Творчество И.Е.</w:t>
            </w:r>
            <w:r w:rsidR="00D720E0">
              <w:t xml:space="preserve"> </w:t>
            </w:r>
            <w:r>
              <w:t xml:space="preserve">Репина </w:t>
            </w:r>
          </w:p>
        </w:tc>
        <w:tc>
          <w:tcPr>
            <w:tcW w:w="1701" w:type="dxa"/>
          </w:tcPr>
          <w:p w:rsidR="009531AA" w:rsidRDefault="00642F4F" w:rsidP="00A7700D">
            <w:pPr>
              <w:jc w:val="center"/>
              <w:rPr>
                <w:b/>
              </w:rPr>
            </w:pPr>
            <w:r>
              <w:rPr>
                <w:b/>
              </w:rPr>
              <w:t>Не более  1 страницы</w:t>
            </w:r>
          </w:p>
        </w:tc>
      </w:tr>
    </w:tbl>
    <w:p w:rsidR="00DC4CF5" w:rsidRDefault="00DC4CF5" w:rsidP="009531AA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9531AA" w:rsidRPr="00655CF5" w:rsidRDefault="009531AA" w:rsidP="009531AA">
      <w:pPr>
        <w:shd w:val="clear" w:color="auto" w:fill="FFFFFF"/>
        <w:autoSpaceDE w:val="0"/>
        <w:autoSpaceDN w:val="0"/>
        <w:adjustRightInd w:val="0"/>
        <w:rPr>
          <w:b/>
        </w:rPr>
      </w:pPr>
      <w:r w:rsidRPr="00655CF5">
        <w:rPr>
          <w:b/>
        </w:rPr>
        <w:t>Русское изобразительное искусство последней трети 19в. – н.20 век.</w:t>
      </w:r>
    </w:p>
    <w:p w:rsidR="009531AA" w:rsidRPr="00655CF5" w:rsidRDefault="009531AA" w:rsidP="009531A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9531AA" w:rsidRPr="00655CF5" w:rsidRDefault="009531AA" w:rsidP="009531AA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655CF5">
        <w:rPr>
          <w:b/>
          <w:i/>
        </w:rPr>
        <w:t>Живопись последней трети 19 в.– н.20 век</w:t>
      </w:r>
      <w:r>
        <w:rPr>
          <w:b/>
          <w:i/>
        </w:rPr>
        <w:t>.</w:t>
      </w:r>
    </w:p>
    <w:p w:rsidR="009531AA" w:rsidRPr="00655CF5" w:rsidRDefault="009531AA" w:rsidP="009531AA">
      <w:pPr>
        <w:shd w:val="clear" w:color="auto" w:fill="FFFFFF"/>
        <w:autoSpaceDE w:val="0"/>
        <w:autoSpaceDN w:val="0"/>
        <w:adjustRightInd w:val="0"/>
        <w:rPr>
          <w:b/>
          <w:i/>
        </w:rPr>
      </w:pPr>
    </w:p>
    <w:p w:rsidR="009531AA" w:rsidRPr="005F5583" w:rsidRDefault="009531AA" w:rsidP="009531AA">
      <w:pPr>
        <w:shd w:val="clear" w:color="auto" w:fill="FFFFFF"/>
        <w:autoSpaceDE w:val="0"/>
        <w:autoSpaceDN w:val="0"/>
        <w:adjustRightInd w:val="0"/>
      </w:pPr>
      <w:r w:rsidRPr="00801F7C">
        <w:rPr>
          <w:color w:val="000000"/>
          <w:u w:val="single"/>
        </w:rPr>
        <w:t>С. В. Иванов (1858—1910).</w:t>
      </w:r>
      <w:r w:rsidRPr="005F5583">
        <w:rPr>
          <w:color w:val="000000"/>
        </w:rPr>
        <w:t xml:space="preserve"> Крестьянская, историче</w:t>
      </w:r>
      <w:r w:rsidRPr="005F5583">
        <w:rPr>
          <w:color w:val="000000"/>
        </w:rPr>
        <w:softHyphen/>
        <w:t>ская и революционная тематика: «Переселенцы», «Рас</w:t>
      </w:r>
      <w:r w:rsidRPr="005F5583">
        <w:rPr>
          <w:color w:val="000000"/>
        </w:rPr>
        <w:softHyphen/>
        <w:t>стрел».</w:t>
      </w:r>
    </w:p>
    <w:p w:rsidR="009531AA" w:rsidRPr="005F5583" w:rsidRDefault="009531AA" w:rsidP="009531AA">
      <w:pPr>
        <w:shd w:val="clear" w:color="auto" w:fill="FFFFFF"/>
        <w:autoSpaceDE w:val="0"/>
        <w:autoSpaceDN w:val="0"/>
        <w:adjustRightInd w:val="0"/>
      </w:pPr>
      <w:r w:rsidRPr="00801F7C">
        <w:rPr>
          <w:color w:val="000000"/>
          <w:u w:val="single"/>
        </w:rPr>
        <w:t>П. А. Касаткин (1859—1930).</w:t>
      </w:r>
      <w:r w:rsidRPr="005F5583">
        <w:rPr>
          <w:color w:val="000000"/>
        </w:rPr>
        <w:t xml:space="preserve"> Индустриальный пролета</w:t>
      </w:r>
      <w:r w:rsidRPr="005F5583">
        <w:rPr>
          <w:color w:val="000000"/>
        </w:rPr>
        <w:softHyphen/>
        <w:t>риат и его революционная борьба в картинах «Углекопы. Смена», «Шахтерка».</w:t>
      </w:r>
    </w:p>
    <w:p w:rsidR="009531AA" w:rsidRPr="005F5583" w:rsidRDefault="009531AA" w:rsidP="009531AA">
      <w:pPr>
        <w:shd w:val="clear" w:color="auto" w:fill="FFFFFF"/>
        <w:autoSpaceDE w:val="0"/>
        <w:autoSpaceDN w:val="0"/>
        <w:adjustRightInd w:val="0"/>
      </w:pPr>
      <w:r w:rsidRPr="00801F7C">
        <w:rPr>
          <w:color w:val="000000"/>
          <w:u w:val="single"/>
        </w:rPr>
        <w:t>A.  Е. Архипов (1862—1930).</w:t>
      </w:r>
      <w:r w:rsidRPr="005F5583">
        <w:rPr>
          <w:color w:val="000000"/>
        </w:rPr>
        <w:t xml:space="preserve"> Его бытовая живопись: «На Оке», «Обратный», «Прачки».</w:t>
      </w:r>
    </w:p>
    <w:p w:rsidR="006C677C" w:rsidRDefault="009531AA" w:rsidP="00DC4CF5">
      <w:pPr>
        <w:shd w:val="clear" w:color="auto" w:fill="FFFFFF"/>
        <w:autoSpaceDE w:val="0"/>
        <w:autoSpaceDN w:val="0"/>
        <w:adjustRightInd w:val="0"/>
      </w:pPr>
      <w:r w:rsidRPr="00801F7C">
        <w:rPr>
          <w:color w:val="000000"/>
          <w:u w:val="single"/>
        </w:rPr>
        <w:t>B.   А. Серов (1865—1911).</w:t>
      </w:r>
      <w:r w:rsidRPr="005F5583">
        <w:rPr>
          <w:color w:val="000000"/>
        </w:rPr>
        <w:t xml:space="preserve"> Новаторство живописных средств ранних портретов</w:t>
      </w:r>
      <w:r w:rsidRPr="00801F7C">
        <w:rPr>
          <w:color w:val="000000"/>
          <w:u w:val="single"/>
        </w:rPr>
        <w:t>: «Девочка с персиками», «Де</w:t>
      </w:r>
      <w:r w:rsidRPr="00801F7C">
        <w:rPr>
          <w:color w:val="000000"/>
          <w:u w:val="single"/>
        </w:rPr>
        <w:softHyphen/>
        <w:t>вушка, освещенная солнцем». Глубина психологических и социальных характеристик в портретах Горького, Ермоло</w:t>
      </w:r>
      <w:r w:rsidRPr="00801F7C">
        <w:rPr>
          <w:color w:val="000000"/>
          <w:u w:val="single"/>
        </w:rPr>
        <w:softHyphen/>
        <w:t>вой, Левитана.</w:t>
      </w:r>
      <w:r w:rsidRPr="005F5583">
        <w:rPr>
          <w:color w:val="000000"/>
        </w:rPr>
        <w:t xml:space="preserve"> Особенности парадного портрета «Князь Юсупов». «Графиня Орлова». Серов и события 1905 года. Рисунки Серова. Иллюстрация к басням Крылова. Исто</w:t>
      </w:r>
      <w:r w:rsidRPr="005F5583">
        <w:rPr>
          <w:color w:val="000000"/>
        </w:rPr>
        <w:softHyphen/>
        <w:t xml:space="preserve">рические композиции («Петр </w:t>
      </w:r>
      <w:r w:rsidRPr="005F5583">
        <w:rPr>
          <w:color w:val="000000"/>
          <w:lang w:val="en-US"/>
        </w:rPr>
        <w:t>I</w:t>
      </w:r>
      <w:r w:rsidRPr="005F5583">
        <w:rPr>
          <w:color w:val="000000"/>
        </w:rPr>
        <w:t xml:space="preserve"> на строительств</w:t>
      </w:r>
      <w:r>
        <w:rPr>
          <w:color w:val="000000"/>
        </w:rPr>
        <w:t>е</w:t>
      </w:r>
      <w:r w:rsidRPr="005F5583">
        <w:rPr>
          <w:color w:val="000000"/>
        </w:rPr>
        <w:t xml:space="preserve"> Петербур</w:t>
      </w:r>
      <w:r w:rsidRPr="005F5583">
        <w:rPr>
          <w:color w:val="000000"/>
        </w:rPr>
        <w:softHyphen/>
        <w:t>га»).</w:t>
      </w:r>
    </w:p>
    <w:sectPr w:rsidR="006C677C" w:rsidSect="009531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AA"/>
    <w:rsid w:val="003D6116"/>
    <w:rsid w:val="00642F4F"/>
    <w:rsid w:val="007719A0"/>
    <w:rsid w:val="009462C4"/>
    <w:rsid w:val="009531AA"/>
    <w:rsid w:val="00A56DBB"/>
    <w:rsid w:val="00A81732"/>
    <w:rsid w:val="00CC543C"/>
    <w:rsid w:val="00CE6AB6"/>
    <w:rsid w:val="00D720E0"/>
    <w:rsid w:val="00DC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89FBFB"/>
  <w15:docId w15:val="{4785B757-071D-4DF8-8B19-AC716901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19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531A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719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771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Бессонова</dc:creator>
  <cp:keywords/>
  <dc:description/>
  <cp:lastModifiedBy>Ирина Бессонова</cp:lastModifiedBy>
  <cp:revision>3</cp:revision>
  <dcterms:created xsi:type="dcterms:W3CDTF">2020-04-18T10:40:00Z</dcterms:created>
  <dcterms:modified xsi:type="dcterms:W3CDTF">2020-04-18T11:00:00Z</dcterms:modified>
</cp:coreProperties>
</file>