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7D" w:rsidRDefault="00B57E7D" w:rsidP="00B57E7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Задания по музыкальной литературе для 4 класса хорового отделения </w:t>
      </w:r>
    </w:p>
    <w:p w:rsidR="00B57E7D" w:rsidRDefault="00B57E7D" w:rsidP="00B57E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Устная часть: </w:t>
      </w:r>
      <w:r>
        <w:rPr>
          <w:rFonts w:ascii="Times New Roman" w:hAnsi="Times New Roman"/>
          <w:sz w:val="28"/>
          <w:szCs w:val="28"/>
        </w:rPr>
        <w:t>учебник стр. 131 - 144</w:t>
      </w:r>
      <w:r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читать, выписывать характерные черты каждого танца. Ответить на вопросы: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каком году была открыта Академия танца?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сочиняет и исполняет музыку для бальных танцев?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танец называли королем танцев в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B57E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вв.?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из композиторов использовал менуэт в качестве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части симфоний?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мюзет?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переводится слово «полька»?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характерные черты вальса.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город является Родиной классического вальса?  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композитора называли «королем вальса»? Почему?</w:t>
      </w:r>
    </w:p>
    <w:p w:rsidR="00B57E7D" w:rsidRDefault="00B57E7D" w:rsidP="00B57E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танцы были предками мазурки? </w:t>
      </w:r>
    </w:p>
    <w:p w:rsidR="006025FA" w:rsidRDefault="006025FA" w:rsidP="006025F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Музыкальный материал: </w:t>
      </w:r>
    </w:p>
    <w:p w:rsidR="006025FA" w:rsidRDefault="006025FA" w:rsidP="006025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b/>
          <w:sz w:val="28"/>
          <w:szCs w:val="28"/>
        </w:rPr>
        <w:t>Боккерини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Менуэт</w:t>
      </w:r>
    </w:p>
    <w:p w:rsidR="006025FA" w:rsidRDefault="006025FA" w:rsidP="006025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Ж. Б. </w:t>
      </w:r>
      <w:proofErr w:type="spellStart"/>
      <w:r>
        <w:rPr>
          <w:rFonts w:ascii="Times New Roman" w:hAnsi="Times New Roman"/>
          <w:b/>
          <w:sz w:val="28"/>
          <w:szCs w:val="28"/>
        </w:rPr>
        <w:t>Люлли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Гавот</w:t>
      </w:r>
    </w:p>
    <w:p w:rsidR="006025FA" w:rsidRDefault="006025FA" w:rsidP="006025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 Сметана опера «Проданная невеста». Полька </w:t>
      </w:r>
    </w:p>
    <w:p w:rsidR="006025FA" w:rsidRDefault="006025FA" w:rsidP="006025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Штраус «На прекрасном голубом Дунае»</w:t>
      </w:r>
    </w:p>
    <w:p w:rsidR="006025FA" w:rsidRDefault="006025FA" w:rsidP="006025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 Шопен Мазурка фа-мажор</w:t>
      </w:r>
    </w:p>
    <w:p w:rsidR="006025FA" w:rsidRPr="006025FA" w:rsidRDefault="006025FA" w:rsidP="006025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 Шопен Полонез до-минор  </w:t>
      </w:r>
    </w:p>
    <w:sectPr w:rsidR="006025FA" w:rsidRPr="0060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3EA3"/>
    <w:multiLevelType w:val="hybridMultilevel"/>
    <w:tmpl w:val="81D2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28C3"/>
    <w:multiLevelType w:val="hybridMultilevel"/>
    <w:tmpl w:val="99CC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71"/>
    <w:rsid w:val="006025FA"/>
    <w:rsid w:val="00B57E7D"/>
    <w:rsid w:val="00CA271C"/>
    <w:rsid w:val="00C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2020-04-17T10:53:00Z</dcterms:created>
  <dcterms:modified xsi:type="dcterms:W3CDTF">2020-04-17T10:53:00Z</dcterms:modified>
</cp:coreProperties>
</file>