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C" w:rsidRDefault="008005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Задания для 3 класса ОП </w:t>
      </w:r>
    </w:p>
    <w:p w:rsidR="0058417C" w:rsidRDefault="008005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 на неделю с 13.04 - 17.04  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Устная часть: 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чебник:</w:t>
      </w:r>
      <w:r>
        <w:rPr>
          <w:rFonts w:ascii="Times New Roman" w:hAnsi="Times New Roman"/>
          <w:sz w:val="28"/>
          <w:szCs w:val="28"/>
        </w:rPr>
        <w:t xml:space="preserve"> О. Аверьянова</w:t>
      </w:r>
      <w:r>
        <w:rPr>
          <w:rFonts w:ascii="Times New Roman" w:hAnsi="Times New Roman"/>
          <w:sz w:val="28"/>
          <w:szCs w:val="28"/>
          <w:lang w:val="ru-RU"/>
        </w:rPr>
        <w:t xml:space="preserve"> (ссылка: https://yadi.sk/i/aloZ7Otbj6QBm) стр. 176 - 185 - читать Д. Шостакович Симфонию№7 «Ленинградскую» в конце темы ответить на вопросы.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Музыкальная часть: 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Слушать: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экспозиция: ГП (главная партия), ПП (побочная партия), тема нашествия, тема сопротивления; 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реприза: ГП, ПП. 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both"/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  <w:t>Т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  <w:lang w:val="ru-RU"/>
        </w:rPr>
        <w:t xml:space="preserve">ест по теме: 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Д.Д. Шостакович. Симфония №7. 1 часть.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 xml:space="preserve">1. Где написана большая 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часть симфонии №7?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lastRenderedPageBreak/>
        <w:t>а) в Москве;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в Ленинграде;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в Куйбышеве.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2. Сонатная форма состоит из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коды, экспозиции, репризы;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экспозиции, разработки;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экспозиции, разработки, репризы.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3. 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Главная и побочная партии - это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образ Родины;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 xml:space="preserve">б) образ </w:t>
      </w: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нашествия;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образ врага.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4. 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Музыкальная форма темы нашествия -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вариации;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рондо;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сонатная.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5. 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Раздел, который строится на противопоставлении и контрасте основных тем-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 ) реприза;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экспозиция;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вступление.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6. 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Реприза - это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мечта о мире;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реквием жертвам войны;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борьба добра и зла.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7. Восстановите порядок частей в симфонии: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Родина в годину испытаний;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Нашествие;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Через борьбу к победе;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г) Человек и война.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8. Побочная партия репризы - это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“пляска ученых крыс под дудку крысо</w:t>
      </w: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лова”;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картина мира;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походка человека, сраженного горем.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9. 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Эпизод нашествия – это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образ врага;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образ Родины;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борьба добра и зла.</w:t>
      </w:r>
    </w:p>
    <w:p w:rsidR="0058417C" w:rsidRDefault="0058417C">
      <w:pPr>
        <w:pStyle w:val="a3"/>
        <w:shd w:val="clear" w:color="auto" w:fill="FFFFFF"/>
        <w:spacing w:beforeAutospacing="0" w:afterAutospacing="0" w:line="285" w:lineRule="atLeast"/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</w:pP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10. Какой раздел воплощает мечту о мире?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реприза;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экспозиция;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кода.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 xml:space="preserve">В каком году была закончена </w:t>
      </w: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симфония?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1941;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1942;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1945.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Основной жанр, в котором работал Шостакович: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симфония;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балет;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кантата.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Седьмая симфония «Ленинградская» Шостаковича рассказывает о: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борьбе Советского Союза с фашизмом в Ленинграде;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истории Ленинграда;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революции в Ленинграде.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Музыка главной партии из экспозиции: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танцевальная, светлая, радостная;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величественная, быстрая, стремительная;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героическая, величественная, энергичная, мужественная.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Музыка побочной партии из экспозиции: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лирическая,</w:t>
      </w: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 xml:space="preserve"> певучая, светлая, тихая, плавная, спокойная;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грустная, печальная, траурная;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маршеобразная, мужественная, величественная.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Первую часть симфонии завершает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а) </w:t>
      </w: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кода;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разработка;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реприза.</w:t>
      </w:r>
    </w:p>
    <w:p w:rsidR="0058417C" w:rsidRDefault="0058417C">
      <w:pPr>
        <w:spacing w:after="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Вместо разработки звучит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тема фашистского нашествия;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</w:t>
      </w: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 xml:space="preserve"> тема страдания;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в) </w:t>
      </w: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тема сопротивления.</w:t>
      </w:r>
    </w:p>
    <w:p w:rsidR="0058417C" w:rsidRDefault="0058417C">
      <w:pPr>
        <w:spacing w:after="0"/>
        <w:ind w:left="-36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Строится на интонациях главной и побочной партий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а) тема наступления;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тема сопротивления;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тема войны.</w:t>
      </w:r>
    </w:p>
    <w:p w:rsidR="0058417C" w:rsidRDefault="0058417C">
      <w:pPr>
        <w:spacing w:after="0"/>
      </w:pPr>
    </w:p>
    <w:p w:rsidR="0058417C" w:rsidRDefault="00800502">
      <w:pPr>
        <w:pStyle w:val="a3"/>
        <w:numPr>
          <w:ilvl w:val="0"/>
          <w:numId w:val="1"/>
        </w:numPr>
        <w:spacing w:beforeAutospacing="0" w:afterAutospacing="0" w:line="285" w:lineRule="atLeast"/>
      </w:pPr>
      <w:r>
        <w:rPr>
          <w:rFonts w:ascii="Times New Roman" w:eastAsia="sans-serif" w:hAnsi="Times New Roman"/>
          <w:color w:val="000000"/>
          <w:sz w:val="26"/>
          <w:szCs w:val="26"/>
          <w:shd w:val="clear" w:color="auto" w:fill="FFFFFF"/>
        </w:rPr>
        <w:t>Теме нашествия противостоит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lastRenderedPageBreak/>
        <w:t>а) образ тоски;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б) образ решительности;</w:t>
      </w:r>
    </w:p>
    <w:p w:rsidR="0058417C" w:rsidRDefault="00800502">
      <w:pPr>
        <w:pStyle w:val="a3"/>
        <w:shd w:val="clear" w:color="auto" w:fill="FFFFFF"/>
        <w:spacing w:beforeAutospacing="0" w:afterAutospacing="0" w:line="285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Times New Roman" w:eastAsia="sans-serif" w:hAnsi="Times New Roman"/>
          <w:i/>
          <w:color w:val="000000"/>
          <w:sz w:val="26"/>
          <w:szCs w:val="26"/>
          <w:shd w:val="clear" w:color="auto" w:fill="FFFFFF"/>
        </w:rPr>
        <w:t>в) образ родины.</w:t>
      </w:r>
    </w:p>
    <w:p w:rsidR="0058417C" w:rsidRDefault="005841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41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Helsinki Metronome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9F64"/>
    <w:multiLevelType w:val="singleLevel"/>
    <w:tmpl w:val="5F839F64"/>
    <w:lvl w:ilvl="0">
      <w:start w:val="1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7C"/>
    <w:rsid w:val="0058417C"/>
    <w:rsid w:val="00800502"/>
    <w:rsid w:val="7DB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2020-04-13T07:17:00Z</dcterms:created>
  <dcterms:modified xsi:type="dcterms:W3CDTF">2020-04-13T07:17:00Z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