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E01" w:rsidRDefault="00995E01" w:rsidP="00995E01">
      <w:pPr>
        <w:pStyle w:val="1"/>
        <w:jc w:val="center"/>
        <w:rPr>
          <w:b/>
          <w:color w:val="333333"/>
        </w:rPr>
      </w:pPr>
      <w:r>
        <w:rPr>
          <w:b/>
          <w:color w:val="333333"/>
        </w:rPr>
        <w:t>АНАЛИТИЧЕСКАЯ  СПРАВКА</w:t>
      </w:r>
    </w:p>
    <w:p w:rsidR="00995E01" w:rsidRDefault="00995E01" w:rsidP="00995E01">
      <w:pPr>
        <w:pStyle w:val="3"/>
        <w:rPr>
          <w:b/>
          <w:color w:val="333333"/>
        </w:rPr>
      </w:pPr>
      <w:r>
        <w:rPr>
          <w:b/>
          <w:color w:val="333333"/>
        </w:rPr>
        <w:t xml:space="preserve">о  работе МБУ </w:t>
      </w:r>
      <w:proofErr w:type="gramStart"/>
      <w:r>
        <w:rPr>
          <w:b/>
          <w:color w:val="333333"/>
        </w:rPr>
        <w:t>ДО</w:t>
      </w:r>
      <w:proofErr w:type="gramEnd"/>
      <w:r>
        <w:rPr>
          <w:b/>
          <w:color w:val="333333"/>
        </w:rPr>
        <w:t xml:space="preserve">  «</w:t>
      </w:r>
      <w:proofErr w:type="gramStart"/>
      <w:r>
        <w:rPr>
          <w:b/>
          <w:color w:val="333333"/>
        </w:rPr>
        <w:t>Детская</w:t>
      </w:r>
      <w:proofErr w:type="gramEnd"/>
      <w:r>
        <w:rPr>
          <w:b/>
          <w:color w:val="333333"/>
        </w:rPr>
        <w:t xml:space="preserve"> школа искусств</w:t>
      </w:r>
    </w:p>
    <w:p w:rsidR="00995E01" w:rsidRDefault="00995E01" w:rsidP="00995E01">
      <w:pPr>
        <w:jc w:val="center"/>
        <w:rPr>
          <w:color w:val="333333"/>
          <w:sz w:val="24"/>
        </w:rPr>
      </w:pPr>
      <w:r>
        <w:rPr>
          <w:b/>
          <w:color w:val="333333"/>
          <w:sz w:val="24"/>
        </w:rPr>
        <w:t>им. М.Г. Эрденко №1» г. Старый Оскол</w:t>
      </w:r>
    </w:p>
    <w:p w:rsidR="00995E01" w:rsidRDefault="00995E01" w:rsidP="00995E01">
      <w:pPr>
        <w:jc w:val="center"/>
        <w:rPr>
          <w:b/>
          <w:color w:val="333333"/>
          <w:sz w:val="24"/>
        </w:rPr>
      </w:pPr>
      <w:r>
        <w:rPr>
          <w:b/>
          <w:color w:val="333333"/>
          <w:sz w:val="24"/>
        </w:rPr>
        <w:t>за 2013-2014 учебный год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</w:t>
      </w:r>
    </w:p>
    <w:p w:rsidR="00995E01" w:rsidRDefault="00995E01" w:rsidP="00995E01">
      <w:pPr>
        <w:rPr>
          <w:b/>
          <w:color w:val="333333"/>
          <w:sz w:val="24"/>
        </w:rPr>
      </w:pPr>
      <w:r>
        <w:rPr>
          <w:b/>
          <w:color w:val="333333"/>
          <w:sz w:val="24"/>
          <w:lang w:val="en-US"/>
        </w:rPr>
        <w:t>I</w:t>
      </w:r>
      <w:r>
        <w:rPr>
          <w:b/>
          <w:color w:val="333333"/>
          <w:sz w:val="24"/>
        </w:rPr>
        <w:t>. Общие сведения об образовательном учреждении.</w:t>
      </w: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1.1.Полное наименование образовательного учреждения в соответствии с Уставом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Муниципальное бюджетное учреждение дополнительного образования «Детская школа искусств им. М.Г. Эрденко №1».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1.2.Юридический адрес: 309504 Белгородская область, г. Старый Оскол,  </w:t>
      </w:r>
      <w:proofErr w:type="spellStart"/>
      <w:proofErr w:type="gramStart"/>
      <w:r>
        <w:rPr>
          <w:color w:val="333333"/>
          <w:sz w:val="24"/>
        </w:rPr>
        <w:t>м-н</w:t>
      </w:r>
      <w:proofErr w:type="spellEnd"/>
      <w:proofErr w:type="gramEnd"/>
      <w:r>
        <w:rPr>
          <w:color w:val="333333"/>
          <w:sz w:val="24"/>
        </w:rPr>
        <w:t xml:space="preserve"> «Молодогвардеец», дом 15.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1.3.Фактический адрес: 309504 Белгородская область, г. Старый Оскол,   </w:t>
      </w:r>
      <w:proofErr w:type="spellStart"/>
      <w:proofErr w:type="gramStart"/>
      <w:r>
        <w:rPr>
          <w:color w:val="333333"/>
          <w:sz w:val="24"/>
        </w:rPr>
        <w:t>м-н</w:t>
      </w:r>
      <w:proofErr w:type="spellEnd"/>
      <w:proofErr w:type="gramEnd"/>
      <w:r>
        <w:rPr>
          <w:color w:val="333333"/>
          <w:sz w:val="24"/>
        </w:rPr>
        <w:t xml:space="preserve"> «Молодогвардеец», дом 15.                                   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тел. 24-07-25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факс (84725) 24-07-25                                                                                                                                  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</w:t>
      </w:r>
      <w:r>
        <w:rPr>
          <w:color w:val="333333"/>
          <w:sz w:val="24"/>
          <w:lang w:val="en-US"/>
        </w:rPr>
        <w:t>E</w:t>
      </w:r>
      <w:r>
        <w:rPr>
          <w:color w:val="333333"/>
          <w:sz w:val="24"/>
        </w:rPr>
        <w:t>-</w:t>
      </w:r>
      <w:r>
        <w:rPr>
          <w:color w:val="333333"/>
          <w:sz w:val="24"/>
          <w:lang w:val="en-US"/>
        </w:rPr>
        <w:t>mail</w:t>
      </w:r>
      <w:r>
        <w:rPr>
          <w:color w:val="333333"/>
          <w:sz w:val="24"/>
        </w:rPr>
        <w:t xml:space="preserve">:  </w:t>
      </w:r>
      <w:hyperlink r:id="rId4" w:history="1">
        <w:r>
          <w:rPr>
            <w:rStyle w:val="a3"/>
            <w:lang w:val="en-US"/>
          </w:rPr>
          <w:t>uk</w:t>
        </w:r>
        <w:r>
          <w:rPr>
            <w:rStyle w:val="a3"/>
          </w:rPr>
          <w:t>-</w:t>
        </w:r>
        <w:r>
          <w:rPr>
            <w:rStyle w:val="a3"/>
            <w:lang w:val="en-US"/>
          </w:rPr>
          <w:t>dshi</w:t>
        </w:r>
        <w:r>
          <w:rPr>
            <w:rStyle w:val="a3"/>
          </w:rPr>
          <w:t>1@</w:t>
        </w:r>
        <w:r>
          <w:rPr>
            <w:rStyle w:val="a3"/>
            <w:lang w:val="en-US"/>
          </w:rPr>
          <w:t>mail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  <w:r>
        <w:rPr>
          <w:color w:val="333333"/>
          <w:sz w:val="24"/>
        </w:rPr>
        <w:t xml:space="preserve">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Сайт: </w:t>
      </w:r>
      <w:hyperlink r:id="rId5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.31</w:t>
        </w:r>
        <w:proofErr w:type="spellStart"/>
        <w:r>
          <w:rPr>
            <w:rStyle w:val="a3"/>
            <w:lang w:val="en-US"/>
          </w:rPr>
          <w:t>stari</w:t>
        </w:r>
        <w:proofErr w:type="spellEnd"/>
        <w:r>
          <w:rPr>
            <w:rStyle w:val="a3"/>
          </w:rPr>
          <w:t>-</w:t>
        </w:r>
        <w:proofErr w:type="spellStart"/>
        <w:r>
          <w:rPr>
            <w:rStyle w:val="a3"/>
            <w:lang w:val="en-US"/>
          </w:rPr>
          <w:t>dsi</w:t>
        </w:r>
        <w:proofErr w:type="spellEnd"/>
        <w:r>
          <w:rPr>
            <w:rStyle w:val="a3"/>
          </w:rPr>
          <w:t>1</w:t>
        </w:r>
        <w:proofErr w:type="spellStart"/>
        <w:r>
          <w:rPr>
            <w:rStyle w:val="a3"/>
            <w:lang w:val="en-US"/>
          </w:rPr>
          <w:t>okis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rPr>
          <w:color w:val="333333"/>
          <w:sz w:val="24"/>
        </w:rPr>
        <w:t xml:space="preserve">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</w:t>
      </w:r>
    </w:p>
    <w:p w:rsidR="00995E01" w:rsidRDefault="00995E01" w:rsidP="00995E01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2.</w:t>
      </w:r>
      <w:r>
        <w:rPr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Состояние материальной базы. Характеристика помещения.    </w:t>
      </w:r>
    </w:p>
    <w:p w:rsidR="00995E01" w:rsidRDefault="00995E01" w:rsidP="00995E01">
      <w:pPr>
        <w:rPr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  </w:t>
      </w:r>
      <w:r>
        <w:rPr>
          <w:color w:val="333333"/>
          <w:sz w:val="24"/>
          <w:szCs w:val="24"/>
        </w:rPr>
        <w:t xml:space="preserve">                       </w:t>
      </w:r>
    </w:p>
    <w:p w:rsidR="00995E01" w:rsidRDefault="00995E01" w:rsidP="00995E01">
      <w:pPr>
        <w:rPr>
          <w:color w:val="333333"/>
          <w:sz w:val="24"/>
        </w:rPr>
      </w:pPr>
      <w:r>
        <w:rPr>
          <w:b/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Помещение школы арендовано, площадь помещения 1548 м2, имеется концертный зал в оперативном управлении, расположенный на 1 этаже общеобразовательной школы №15, хореографические классы и классы </w:t>
      </w:r>
      <w:proofErr w:type="gramStart"/>
      <w:r>
        <w:rPr>
          <w:color w:val="333333"/>
          <w:sz w:val="24"/>
          <w:szCs w:val="24"/>
        </w:rPr>
        <w:t>ИЗО</w:t>
      </w:r>
      <w:proofErr w:type="gramEnd"/>
      <w:r>
        <w:rPr>
          <w:color w:val="333333"/>
          <w:sz w:val="24"/>
          <w:szCs w:val="24"/>
        </w:rPr>
        <w:t xml:space="preserve"> оборудованы, на фортепианном отделении только  два класса имеет два фортепиано, помещение для хранения музыкальных инструментов имеется.   </w:t>
      </w:r>
      <w:r>
        <w:rPr>
          <w:color w:val="333333"/>
          <w:sz w:val="24"/>
        </w:rPr>
        <w:t xml:space="preserve">  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>Школе требуется капитальный ремонт. В аварийном состоянии находятся оконные рамы. Школа пандусом не оборудована</w:t>
      </w:r>
    </w:p>
    <w:p w:rsidR="00995E01" w:rsidRDefault="00995E01" w:rsidP="00995E01">
      <w:pPr>
        <w:rPr>
          <w:b/>
          <w:color w:val="333333"/>
          <w:sz w:val="24"/>
          <w:szCs w:val="24"/>
        </w:rPr>
      </w:pPr>
      <w:r>
        <w:rPr>
          <w:color w:val="333333"/>
          <w:sz w:val="24"/>
        </w:rPr>
        <w:t xml:space="preserve">                          </w:t>
      </w:r>
    </w:p>
    <w:p w:rsidR="00995E01" w:rsidRDefault="00995E01" w:rsidP="00995E01">
      <w:pPr>
        <w:pStyle w:val="4"/>
        <w:rPr>
          <w:b w:val="0"/>
          <w:color w:val="333333"/>
          <w:szCs w:val="24"/>
        </w:rPr>
      </w:pPr>
      <w:r>
        <w:rPr>
          <w:b w:val="0"/>
          <w:color w:val="333333"/>
          <w:szCs w:val="24"/>
        </w:rPr>
        <w:t xml:space="preserve">2.1. Снабжение </w:t>
      </w:r>
    </w:p>
    <w:p w:rsidR="00995E01" w:rsidRDefault="00995E01" w:rsidP="00995E01">
      <w:pPr>
        <w:pStyle w:val="4"/>
        <w:rPr>
          <w:b w:val="0"/>
          <w:color w:val="333333"/>
          <w:szCs w:val="24"/>
        </w:rPr>
      </w:pPr>
      <w:r>
        <w:rPr>
          <w:b w:val="0"/>
          <w:color w:val="333333"/>
          <w:szCs w:val="24"/>
        </w:rPr>
        <w:t>А) Что приобретено в текущем учебном году?</w:t>
      </w:r>
    </w:p>
    <w:p w:rsidR="00995E01" w:rsidRDefault="00995E01" w:rsidP="00995E01">
      <w:pPr>
        <w:pStyle w:val="4"/>
        <w:rPr>
          <w:b w:val="0"/>
          <w:color w:val="333333"/>
          <w:szCs w:val="24"/>
        </w:rPr>
      </w:pPr>
      <w:r>
        <w:rPr>
          <w:b w:val="0"/>
          <w:color w:val="333333"/>
          <w:szCs w:val="24"/>
        </w:rPr>
        <w:t xml:space="preserve"> 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Музыкальные инструменты: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Виолончель -2шт.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Скрипка – 7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Домра-прима-1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 xml:space="preserve">Аккордеон -3 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lastRenderedPageBreak/>
        <w:t>Фортепиано цифровое-1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Гармонь-1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Техническое оборудование: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МФУ (ксерокс)-1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Перфоратор 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Шуруповерт-1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Усилитель -2</w:t>
      </w:r>
    </w:p>
    <w:p w:rsidR="00995E01" w:rsidRDefault="00995E01" w:rsidP="00995E01">
      <w:pPr>
        <w:rPr>
          <w:rFonts w:asciiTheme="minorHAnsi" w:hAnsiTheme="minorHAnsi" w:cstheme="minorBidi"/>
          <w:sz w:val="24"/>
          <w:szCs w:val="24"/>
        </w:rPr>
      </w:pPr>
      <w:r>
        <w:rPr>
          <w:sz w:val="24"/>
          <w:szCs w:val="24"/>
        </w:rPr>
        <w:t>Камера цифровая (фотоаппарат)-1</w:t>
      </w:r>
    </w:p>
    <w:p w:rsidR="00995E01" w:rsidRDefault="00995E01" w:rsidP="00995E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Оверлок</w:t>
      </w:r>
      <w:proofErr w:type="spellEnd"/>
      <w:r>
        <w:rPr>
          <w:sz w:val="24"/>
          <w:szCs w:val="24"/>
        </w:rPr>
        <w:t xml:space="preserve"> 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Кондиционер-1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Аппаратура для концертного зала;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Микшерный</w:t>
      </w:r>
      <w:proofErr w:type="spellEnd"/>
      <w:r>
        <w:rPr>
          <w:sz w:val="24"/>
          <w:szCs w:val="24"/>
        </w:rPr>
        <w:t xml:space="preserve"> пульт -1</w:t>
      </w:r>
    </w:p>
    <w:p w:rsidR="00995E01" w:rsidRDefault="00995E01" w:rsidP="00995E0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Кроссовер</w:t>
      </w:r>
      <w:proofErr w:type="spellEnd"/>
      <w:r>
        <w:rPr>
          <w:sz w:val="24"/>
          <w:szCs w:val="24"/>
        </w:rPr>
        <w:t xml:space="preserve"> (распределитель звука) 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Световой эффект (распределитель света) -2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Радиосистема (микрофон) 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 xml:space="preserve">Блок </w:t>
      </w:r>
      <w:proofErr w:type="spellStart"/>
      <w:r>
        <w:rPr>
          <w:sz w:val="24"/>
          <w:szCs w:val="24"/>
        </w:rPr>
        <w:t>диммерный</w:t>
      </w:r>
      <w:proofErr w:type="spellEnd"/>
      <w:r>
        <w:rPr>
          <w:sz w:val="24"/>
          <w:szCs w:val="24"/>
        </w:rPr>
        <w:t xml:space="preserve"> (цветомузыка) 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Комбинированное устройство (</w:t>
      </w:r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 xml:space="preserve"> проигрыватель) 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Акустическая система (колонки) -2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Сабвуфер (низкочастотные колонки) -1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Одежда для сцены и зала;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Комплект штор-2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Карниз универсальный 57см.-1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Карниз универсальный 85 см.-1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Кресло -123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Приобретение костюмов и обуви для хореографического отделения:</w:t>
      </w:r>
      <w:proofErr w:type="gram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Костюм пачечный -4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Костюм сценический для </w:t>
      </w:r>
      <w:proofErr w:type="gramStart"/>
      <w:r>
        <w:rPr>
          <w:sz w:val="24"/>
          <w:szCs w:val="24"/>
        </w:rPr>
        <w:t>хореографического</w:t>
      </w:r>
      <w:proofErr w:type="gramEnd"/>
      <w:r>
        <w:rPr>
          <w:sz w:val="24"/>
          <w:szCs w:val="24"/>
        </w:rPr>
        <w:t xml:space="preserve"> отд.-12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Пуанты-8 пар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Костюм для камерного ансамбля - 15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Приобретение мебели для классов: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Столы учениче6ские -9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Стулья ученические -18</w:t>
      </w: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Шкаф книжный -2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>Установка  тревожной сигнализации -1</w:t>
      </w:r>
    </w:p>
    <w:p w:rsidR="00995E01" w:rsidRDefault="00995E01" w:rsidP="00995E01"/>
    <w:p w:rsidR="00995E01" w:rsidRDefault="00995E01" w:rsidP="00995E01">
      <w:pPr>
        <w:pStyle w:val="4"/>
        <w:rPr>
          <w:b w:val="0"/>
          <w:color w:val="333333"/>
        </w:rPr>
      </w:pPr>
      <w:r>
        <w:rPr>
          <w:b w:val="0"/>
        </w:rPr>
        <w:t xml:space="preserve">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б) Что необходимо приобрести школе для улучшения качества   учебного процесса. Потребность в музыкальных инструментах.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- Необходимо обновление музыкальных инструментов, срок эксплуатации которых давно истек. Музыкальные инструменты используются с момента организации школы (с 1956 и с 1977 года).  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В связи с переходом работы общеобразовательных школ в одну </w:t>
      </w:r>
      <w:r>
        <w:rPr>
          <w:color w:val="333333"/>
          <w:sz w:val="24"/>
          <w:lang w:val="en-US"/>
        </w:rPr>
        <w:t>I</w:t>
      </w:r>
      <w:r>
        <w:rPr>
          <w:color w:val="333333"/>
          <w:sz w:val="24"/>
        </w:rPr>
        <w:t xml:space="preserve"> смену остро стоит вопрос о расширении площадей для классов.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                                                                                                                                    </w:t>
      </w: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в) Наличие компьютера, множительной техники. </w:t>
      </w:r>
    </w:p>
    <w:p w:rsidR="00995E01" w:rsidRDefault="00995E01" w:rsidP="00995E01">
      <w:pPr>
        <w:rPr>
          <w:b/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  <w:r w:rsidRPr="00E8122A">
        <w:rPr>
          <w:color w:val="333333"/>
          <w:sz w:val="24"/>
        </w:rPr>
        <w:t>- В школе имеется 6 рабочих компьютера,  5 единиц множительной техники.</w:t>
      </w: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</w:t>
      </w:r>
    </w:p>
    <w:p w:rsidR="00995E01" w:rsidRDefault="00995E01" w:rsidP="00995E01">
      <w:pPr>
        <w:rPr>
          <w:color w:val="333333"/>
          <w:sz w:val="24"/>
        </w:rPr>
      </w:pPr>
      <w:r>
        <w:rPr>
          <w:b/>
          <w:color w:val="333333"/>
          <w:sz w:val="24"/>
        </w:rPr>
        <w:t xml:space="preserve">3.Характеристика кадрового обеспечения образовательного процесса.        </w:t>
      </w:r>
      <w:r>
        <w:rPr>
          <w:color w:val="333333"/>
          <w:sz w:val="24"/>
        </w:rPr>
        <w:t xml:space="preserve"> </w:t>
      </w: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Руководители образовательного учреждения </w:t>
      </w:r>
    </w:p>
    <w:p w:rsidR="00995E01" w:rsidRDefault="00995E01" w:rsidP="00995E01">
      <w:pPr>
        <w:rPr>
          <w:color w:val="333333"/>
          <w:sz w:val="24"/>
        </w:rPr>
      </w:pPr>
    </w:p>
    <w:tbl>
      <w:tblPr>
        <w:tblStyle w:val="ac"/>
        <w:tblW w:w="13785" w:type="dxa"/>
        <w:tblLayout w:type="fixed"/>
        <w:tblLook w:val="01E0"/>
      </w:tblPr>
      <w:tblGrid>
        <w:gridCol w:w="4784"/>
        <w:gridCol w:w="1701"/>
        <w:gridCol w:w="1701"/>
        <w:gridCol w:w="1701"/>
        <w:gridCol w:w="3898"/>
      </w:tblGrid>
      <w:tr w:rsidR="00995E01" w:rsidTr="00995E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Ф.И.О., должность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Педагогический 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Общий административный стаж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Стаж административной работы в данном учреждении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Курируемые направления деятельности</w:t>
            </w:r>
          </w:p>
        </w:tc>
      </w:tr>
      <w:tr w:rsidR="00995E01" w:rsidTr="00995E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Буслаева Елена Дмитриевна, директор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36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16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12 лет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Руководство системной образовательной и административно-хозяйственной работы</w:t>
            </w:r>
          </w:p>
        </w:tc>
      </w:tr>
      <w:tr w:rsidR="00995E01" w:rsidTr="00995E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Васильева Людмила Ивановна, заместитель директора по учебной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27 лет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Организация учебного процесса и воспитательной работы с учащимися.</w:t>
            </w:r>
          </w:p>
        </w:tc>
      </w:tr>
      <w:tr w:rsidR="00995E01" w:rsidTr="00995E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Костин Роман Юрьевич, заместитель директора по учебной части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10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 год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Организация учебного процесса и воспитательной работы с учащимися.</w:t>
            </w:r>
          </w:p>
        </w:tc>
      </w:tr>
      <w:tr w:rsidR="00995E01" w:rsidTr="00995E01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Слабая Марина Николаевна, заместитель директора по АХЧ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39 лет (общий стаж)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17 лет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17 лет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Организация хозяйственной деятельности школы </w:t>
            </w:r>
          </w:p>
        </w:tc>
      </w:tr>
    </w:tbl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Преподаватели образовательного учреждения  </w:t>
      </w:r>
    </w:p>
    <w:p w:rsidR="00995E01" w:rsidRDefault="00995E01" w:rsidP="00995E01">
      <w:pPr>
        <w:rPr>
          <w:color w:val="333333"/>
          <w:sz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1966"/>
        <w:gridCol w:w="1686"/>
        <w:gridCol w:w="2126"/>
        <w:gridCol w:w="2268"/>
        <w:gridCol w:w="2552"/>
        <w:gridCol w:w="1559"/>
        <w:gridCol w:w="2126"/>
      </w:tblGrid>
      <w:tr w:rsidR="00995E01" w:rsidTr="00995E01">
        <w:tc>
          <w:tcPr>
            <w:tcW w:w="1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Всего </w:t>
            </w:r>
            <w:r>
              <w:rPr>
                <w:color w:val="333333"/>
                <w:sz w:val="24"/>
                <w:lang w:eastAsia="en-US"/>
              </w:rPr>
              <w:lastRenderedPageBreak/>
              <w:t>педагогических работников (включая администрацию)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spacing w:after="200" w:line="276" w:lineRule="auto"/>
              <w:rPr>
                <w:color w:val="333333"/>
                <w:sz w:val="24"/>
                <w:lang w:eastAsia="en-US"/>
              </w:rPr>
            </w:pPr>
          </w:p>
          <w:p w:rsidR="00995E01" w:rsidRDefault="00995E01">
            <w:pPr>
              <w:spacing w:after="200" w:line="276" w:lineRule="auto"/>
              <w:rPr>
                <w:color w:val="333333"/>
                <w:sz w:val="24"/>
                <w:lang w:eastAsia="en-US"/>
              </w:rPr>
            </w:pPr>
          </w:p>
          <w:p w:rsidR="00995E01" w:rsidRDefault="00995E01">
            <w:pPr>
              <w:spacing w:after="200" w:line="276" w:lineRule="auto"/>
              <w:rPr>
                <w:color w:val="333333"/>
                <w:sz w:val="24"/>
                <w:lang w:eastAsia="en-US"/>
              </w:rPr>
            </w:pPr>
          </w:p>
          <w:p w:rsidR="00995E01" w:rsidRDefault="00995E01">
            <w:pPr>
              <w:spacing w:after="200" w:line="276" w:lineRule="auto"/>
              <w:rPr>
                <w:color w:val="333333"/>
                <w:sz w:val="24"/>
                <w:lang w:eastAsia="en-US"/>
              </w:rPr>
            </w:pPr>
          </w:p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lastRenderedPageBreak/>
              <w:t>Образование</w:t>
            </w:r>
          </w:p>
        </w:tc>
      </w:tr>
      <w:tr w:rsidR="00995E01" w:rsidTr="00995E01">
        <w:trPr>
          <w:trHeight w:val="1254"/>
        </w:trPr>
        <w:tc>
          <w:tcPr>
            <w:tcW w:w="1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Высшее музыкальное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Высшее профессиональное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Высшее непрофессиональное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Среднее специальное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Среднее специальное (неоконченное)</w:t>
            </w:r>
          </w:p>
        </w:tc>
      </w:tr>
      <w:tr w:rsidR="00995E01" w:rsidTr="00995E01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lastRenderedPageBreak/>
              <w:t>штатные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  <w:tr w:rsidR="00995E01" w:rsidTr="00995E01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совместители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-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  <w:tr w:rsidR="00995E01" w:rsidTr="00995E01"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                Итого: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62</w:t>
            </w:r>
          </w:p>
        </w:tc>
        <w:tc>
          <w:tcPr>
            <w:tcW w:w="10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</w:p>
        </w:tc>
      </w:tr>
    </w:tbl>
    <w:p w:rsidR="00995E01" w:rsidRDefault="00995E01" w:rsidP="00995E01"/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стаже педагогических работников  </w:t>
      </w:r>
    </w:p>
    <w:p w:rsidR="00995E01" w:rsidRDefault="00995E01" w:rsidP="00995E01">
      <w:pPr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2517"/>
        <w:gridCol w:w="1419"/>
        <w:gridCol w:w="1984"/>
        <w:gridCol w:w="2126"/>
        <w:gridCol w:w="2127"/>
        <w:gridCol w:w="1990"/>
        <w:gridCol w:w="2126"/>
      </w:tblGrid>
      <w:tr w:rsidR="00995E01" w:rsidTr="00995E01">
        <w:tc>
          <w:tcPr>
            <w:tcW w:w="39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Всего педагогических работников (включая администрацию)</w:t>
            </w:r>
          </w:p>
        </w:tc>
        <w:tc>
          <w:tcPr>
            <w:tcW w:w="10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Стаж педагогической работы преподавателей</w:t>
            </w:r>
          </w:p>
        </w:tc>
      </w:tr>
      <w:tr w:rsidR="00995E01" w:rsidTr="00995E01">
        <w:tc>
          <w:tcPr>
            <w:tcW w:w="53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До 5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От 5 до 10 лет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От 10 до 20 лет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Свыше 20 лет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Работающие пенсионеры (по возрасту)</w:t>
            </w:r>
          </w:p>
        </w:tc>
      </w:tr>
      <w:tr w:rsidR="00995E01" w:rsidTr="00995E0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штатные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24</w:t>
            </w:r>
          </w:p>
        </w:tc>
      </w:tr>
      <w:tr w:rsidR="00995E01" w:rsidTr="00995E0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совместители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  <w:tr w:rsidR="00995E01" w:rsidTr="00995E01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Итого: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8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24</w:t>
            </w:r>
          </w:p>
        </w:tc>
      </w:tr>
    </w:tbl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 xml:space="preserve">Сведения о преподавателях, обучающихся заочно. </w:t>
      </w:r>
    </w:p>
    <w:p w:rsidR="00995E01" w:rsidRDefault="00995E01" w:rsidP="00995E01">
      <w:pPr>
        <w:rPr>
          <w:sz w:val="24"/>
          <w:szCs w:val="24"/>
        </w:rPr>
      </w:pPr>
    </w:p>
    <w:tbl>
      <w:tblPr>
        <w:tblStyle w:val="ac"/>
        <w:tblW w:w="0" w:type="auto"/>
        <w:tblLayout w:type="fixed"/>
        <w:tblLook w:val="04A0"/>
      </w:tblPr>
      <w:tblGrid>
        <w:gridCol w:w="675"/>
        <w:gridCol w:w="3544"/>
        <w:gridCol w:w="3037"/>
        <w:gridCol w:w="2497"/>
        <w:gridCol w:w="2413"/>
        <w:gridCol w:w="2126"/>
      </w:tblGrid>
      <w:tr w:rsidR="00995E01" w:rsidTr="00995E0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color w:val="333333"/>
                <w:sz w:val="24"/>
                <w:lang w:eastAsia="en-US"/>
              </w:rPr>
              <w:t>п</w:t>
            </w:r>
            <w:proofErr w:type="spellEnd"/>
            <w:proofErr w:type="gramEnd"/>
            <w:r>
              <w:rPr>
                <w:color w:val="333333"/>
                <w:sz w:val="24"/>
                <w:lang w:eastAsia="en-US"/>
              </w:rPr>
              <w:t>/</w:t>
            </w:r>
            <w:proofErr w:type="spellStart"/>
            <w:r>
              <w:rPr>
                <w:color w:val="333333"/>
                <w:sz w:val="24"/>
                <w:lang w:eastAsia="en-US"/>
              </w:rPr>
              <w:t>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Общее количество преподавателей обучающихся в ВУЗах</w:t>
            </w:r>
          </w:p>
        </w:tc>
        <w:tc>
          <w:tcPr>
            <w:tcW w:w="7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Из них получают образование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Количество преподавателей – студентов ССУЗ (указать курс)</w:t>
            </w:r>
          </w:p>
        </w:tc>
      </w:tr>
      <w:tr w:rsidR="00995E01" w:rsidTr="00995E01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Высшее музыкальное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Высшее профессиональное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Высшее непрофессиональное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Аббасов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К.М.                       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Бетехтина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Н.И.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Бессонова И.В.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Рощупкина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Н.А.</w:t>
            </w:r>
          </w:p>
        </w:tc>
        <w:tc>
          <w:tcPr>
            <w:tcW w:w="3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</w:t>
            </w:r>
          </w:p>
        </w:tc>
        <w:tc>
          <w:tcPr>
            <w:tcW w:w="2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-</w:t>
            </w:r>
          </w:p>
        </w:tc>
      </w:tr>
    </w:tbl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Поощрения преподавателей за 2013-2014 учебный год </w:t>
      </w:r>
    </w:p>
    <w:p w:rsidR="00995E01" w:rsidRDefault="00995E01" w:rsidP="00995E01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Грамота управления культуры муниципального образования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Грамота управления культуры Белгородской области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Благодарность администрации Белгородской области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Грамота администрации Белгородской области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Благодарность Министерства культуры РФ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Грамота Министерства культуры РФ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Звание «Заслуженный работник культуры РФ»</w:t>
            </w:r>
          </w:p>
        </w:tc>
      </w:tr>
      <w:tr w:rsidR="00995E01" w:rsidTr="00995E01">
        <w:trPr>
          <w:trHeight w:val="322"/>
        </w:trPr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Вершинин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Ю.С.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Аббасов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К.М.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Костина О.А.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Рощупкина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Г.И.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Слободина Л.А.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Васильева Л.И.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Вершинина Е.Ю.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Буслаева Е.Д.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Лихушина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Федосеенко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С.Н.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</w:p>
        </w:tc>
      </w:tr>
      <w:tr w:rsidR="00995E01" w:rsidTr="00995E01"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 6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 4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</w:t>
            </w:r>
          </w:p>
        </w:tc>
      </w:tr>
    </w:tbl>
    <w:p w:rsidR="00995E01" w:rsidRDefault="00995E01" w:rsidP="00995E01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Общее количество преподавателей, имеющих звание «Заслуженный работник культуры РФ» </w:t>
      </w:r>
    </w:p>
    <w:p w:rsidR="00995E01" w:rsidRDefault="00995E01" w:rsidP="00995E01">
      <w:pPr>
        <w:jc w:val="center"/>
        <w:rPr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959"/>
        <w:gridCol w:w="8898"/>
        <w:gridCol w:w="4929"/>
      </w:tblGrid>
      <w:tr w:rsidR="00995E01" w:rsidTr="00995E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Ф.И.О. (полностью)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Год присвоения</w:t>
            </w:r>
          </w:p>
        </w:tc>
      </w:tr>
      <w:tr w:rsidR="00995E01" w:rsidTr="00995E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Вершинин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Юрий Сергеевич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1997 год</w:t>
            </w:r>
          </w:p>
        </w:tc>
      </w:tr>
      <w:tr w:rsidR="00995E01" w:rsidTr="00995E0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Перепечаева Татьяна Николаевна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1997 год</w:t>
            </w:r>
          </w:p>
        </w:tc>
      </w:tr>
    </w:tbl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rPr>
          <w:b/>
          <w:sz w:val="24"/>
          <w:szCs w:val="24"/>
        </w:rPr>
      </w:pPr>
      <w:r>
        <w:rPr>
          <w:b/>
          <w:sz w:val="24"/>
          <w:szCs w:val="24"/>
        </w:rPr>
        <w:t>4.Работа с контингентом</w:t>
      </w:r>
    </w:p>
    <w:p w:rsidR="00995E01" w:rsidRDefault="00995E01" w:rsidP="00995E01">
      <w:pPr>
        <w:rPr>
          <w:sz w:val="24"/>
          <w:szCs w:val="24"/>
        </w:rPr>
      </w:pPr>
    </w:p>
    <w:p w:rsidR="00995E01" w:rsidRDefault="00995E01" w:rsidP="00995E01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- Филиалы (выездные классы), год открытия, количество учащихся в них (по отделениям), число работающих в них преподавателей – нет  </w:t>
      </w:r>
    </w:p>
    <w:p w:rsidR="00995E01" w:rsidRDefault="00995E01" w:rsidP="00995E01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lastRenderedPageBreak/>
        <w:t xml:space="preserve">- Получены лицензии на филиалы – нет </w:t>
      </w:r>
    </w:p>
    <w:p w:rsidR="00995E01" w:rsidRDefault="00995E01" w:rsidP="00995E01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- Число учащихся, обучающихся в общеобразовательных школах, из них обучается в ДШИ </w:t>
      </w:r>
    </w:p>
    <w:p w:rsidR="00995E01" w:rsidRDefault="00995E01" w:rsidP="00995E01">
      <w:pPr>
        <w:tabs>
          <w:tab w:val="left" w:pos="9072"/>
        </w:tabs>
        <w:ind w:right="-199"/>
        <w:rPr>
          <w:color w:val="333333"/>
          <w:sz w:val="24"/>
        </w:rPr>
      </w:pPr>
      <w:r>
        <w:rPr>
          <w:color w:val="333333"/>
          <w:sz w:val="24"/>
        </w:rPr>
        <w:t xml:space="preserve">   Число учащихся, обучающихся в общеобразовательных школах Юго-западного микрорайона города, где расположено ДШИ им. М.Г. Эрденко №1, - 3580 человек. В школе искусств обучается - 775 человек.    </w:t>
      </w:r>
    </w:p>
    <w:p w:rsidR="00995E01" w:rsidRDefault="00995E01" w:rsidP="00995E01">
      <w:pPr>
        <w:pStyle w:val="31"/>
        <w:rPr>
          <w:color w:val="333333"/>
        </w:rPr>
      </w:pPr>
      <w:r>
        <w:rPr>
          <w:color w:val="333333"/>
        </w:rPr>
        <w:t xml:space="preserve">   </w:t>
      </w:r>
    </w:p>
    <w:p w:rsidR="00995E01" w:rsidRDefault="00995E01" w:rsidP="00995E01">
      <w:pPr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5. Внеклассная работа.       </w:t>
      </w:r>
    </w:p>
    <w:p w:rsidR="00995E01" w:rsidRDefault="00995E01" w:rsidP="00995E01">
      <w:pPr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 </w:t>
      </w:r>
    </w:p>
    <w:p w:rsidR="00995E01" w:rsidRDefault="00995E01" w:rsidP="00995E01">
      <w:pPr>
        <w:ind w:left="780"/>
        <w:rPr>
          <w:color w:val="333333"/>
          <w:sz w:val="24"/>
        </w:rPr>
      </w:pPr>
      <w:r>
        <w:rPr>
          <w:b/>
          <w:color w:val="333333"/>
          <w:sz w:val="24"/>
        </w:rPr>
        <w:t>- Участие школы в культурной жизни города</w:t>
      </w:r>
      <w:r>
        <w:rPr>
          <w:color w:val="333333"/>
          <w:sz w:val="24"/>
        </w:rPr>
        <w:t xml:space="preserve">.     </w:t>
      </w:r>
    </w:p>
    <w:p w:rsidR="00995E01" w:rsidRDefault="00995E01" w:rsidP="00995E01">
      <w:pPr>
        <w:ind w:left="420"/>
        <w:rPr>
          <w:color w:val="333333"/>
          <w:sz w:val="24"/>
        </w:rPr>
      </w:pPr>
    </w:p>
    <w:p w:rsidR="00995E01" w:rsidRDefault="00995E01" w:rsidP="00995E01">
      <w:pPr>
        <w:rPr>
          <w:color w:val="333333"/>
          <w:sz w:val="24"/>
        </w:rPr>
      </w:pPr>
      <w:r>
        <w:rPr>
          <w:color w:val="333333"/>
          <w:sz w:val="24"/>
        </w:rPr>
        <w:t xml:space="preserve">            Творческие коллективы преподавателей и учащихся школы являются постоянными участниками городских культурно-массовых мероприятий. Старший хор учащихся, вокальный ансамбль преподавателей, камерный ансамбль преподавателей,  ансамбль народных инструментов, старший ансамбль скрипачей, хореографический ансамбль  – бессменные участники городских концертов. Преподаватели художественного отделения школы принимают участие во всех городских  художественных выставках, организуемых художественным музеем города.  </w:t>
      </w:r>
    </w:p>
    <w:p w:rsidR="00995E01" w:rsidRDefault="00995E01" w:rsidP="00995E01">
      <w:pPr>
        <w:rPr>
          <w:color w:val="333333"/>
          <w:sz w:val="24"/>
        </w:rPr>
      </w:pPr>
    </w:p>
    <w:p w:rsidR="00995E01" w:rsidRDefault="00995E01" w:rsidP="00995E01">
      <w:pPr>
        <w:ind w:left="780"/>
        <w:rPr>
          <w:b/>
          <w:color w:val="333333"/>
          <w:sz w:val="24"/>
        </w:rPr>
      </w:pPr>
      <w:r>
        <w:rPr>
          <w:b/>
          <w:color w:val="333333"/>
          <w:sz w:val="24"/>
        </w:rPr>
        <w:t xml:space="preserve">- Постоянно действующие лектории, гостиные. Периодичность их работы. </w:t>
      </w:r>
    </w:p>
    <w:p w:rsidR="00995E01" w:rsidRDefault="00995E01" w:rsidP="00995E01">
      <w:pPr>
        <w:ind w:left="420"/>
        <w:rPr>
          <w:color w:val="333333"/>
          <w:sz w:val="24"/>
        </w:rPr>
      </w:pPr>
      <w:r>
        <w:rPr>
          <w:color w:val="333333"/>
          <w:sz w:val="24"/>
        </w:rPr>
        <w:t xml:space="preserve">                        </w:t>
      </w:r>
    </w:p>
    <w:p w:rsidR="00995E01" w:rsidRDefault="00995E01" w:rsidP="00995E01">
      <w:pPr>
        <w:pStyle w:val="2"/>
        <w:spacing w:line="240" w:lineRule="auto"/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        В школе постоянно действует лекторий, проводятся музыкальные гостиные, на которые приглашаются учащиеся образовательных школ и жители близлежащих микрорайонов, периодичность их проведения 1-2 раза в месяц, согласно плану культурно-массовых мероприятий. (Руководитель </w:t>
      </w:r>
      <w:proofErr w:type="spellStart"/>
      <w:r>
        <w:rPr>
          <w:color w:val="333333"/>
          <w:sz w:val="24"/>
          <w:szCs w:val="24"/>
        </w:rPr>
        <w:t>Винюкова</w:t>
      </w:r>
      <w:proofErr w:type="spellEnd"/>
      <w:r>
        <w:rPr>
          <w:color w:val="333333"/>
          <w:sz w:val="24"/>
          <w:szCs w:val="24"/>
        </w:rPr>
        <w:t xml:space="preserve"> М.Ю.)</w:t>
      </w:r>
    </w:p>
    <w:p w:rsidR="00995E01" w:rsidRDefault="00995E01" w:rsidP="00995E01">
      <w:pPr>
        <w:pStyle w:val="2"/>
        <w:ind w:left="780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- Участие педагогов в профессиональных коллективах.    </w:t>
      </w:r>
    </w:p>
    <w:p w:rsidR="00995E01" w:rsidRDefault="00995E01" w:rsidP="00995E01">
      <w:pPr>
        <w:pStyle w:val="2"/>
        <w:ind w:left="420"/>
        <w:rPr>
          <w:b/>
          <w:color w:val="333333"/>
          <w:sz w:val="24"/>
          <w:szCs w:val="24"/>
        </w:rPr>
      </w:pPr>
      <w:r>
        <w:rPr>
          <w:color w:val="333333"/>
          <w:sz w:val="24"/>
        </w:rPr>
        <w:t xml:space="preserve"> Преподаватели и выпускники нашей школы являются участниками городских - профессиональных коллективов: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а) городской духовой оркестр 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б) городской народный оркестр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в) хореографический коллектив ансамбля «Завалинка»  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г) городской струнный квартет 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</w:p>
    <w:p w:rsidR="00995E01" w:rsidRDefault="00995E01" w:rsidP="00995E01">
      <w:pPr>
        <w:tabs>
          <w:tab w:val="left" w:pos="8306"/>
        </w:tabs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6.Работа творческих коллективов школы </w:t>
      </w:r>
    </w:p>
    <w:p w:rsidR="00995E01" w:rsidRDefault="00995E01" w:rsidP="00995E01">
      <w:pPr>
        <w:tabs>
          <w:tab w:val="left" w:pos="8306"/>
        </w:tabs>
        <w:rPr>
          <w:b/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jc w:val="center"/>
        <w:rPr>
          <w:color w:val="333333"/>
          <w:sz w:val="24"/>
        </w:rPr>
      </w:pP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color w:val="333333"/>
          <w:sz w:val="24"/>
        </w:rPr>
      </w:pPr>
      <w:r>
        <w:rPr>
          <w:b/>
          <w:color w:val="333333"/>
          <w:sz w:val="24"/>
        </w:rPr>
        <w:lastRenderedPageBreak/>
        <w:t>Творческие коллективы учащихся.</w:t>
      </w:r>
    </w:p>
    <w:p w:rsidR="00995E01" w:rsidRDefault="00995E01" w:rsidP="00995E01">
      <w:pPr>
        <w:tabs>
          <w:tab w:val="left" w:pos="8789"/>
        </w:tabs>
        <w:ind w:right="-483"/>
        <w:rPr>
          <w:color w:val="333333"/>
          <w:sz w:val="24"/>
        </w:rPr>
      </w:pPr>
    </w:p>
    <w:tbl>
      <w:tblPr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5812"/>
        <w:gridCol w:w="1701"/>
        <w:gridCol w:w="1418"/>
        <w:gridCol w:w="4675"/>
      </w:tblGrid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№    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Коллектив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Сколько лет работает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Количество учащихся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Руководитель 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Симфонический оркестр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54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Стахурская-Добрева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Н.А.                               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color w:val="333333"/>
                <w:sz w:val="24"/>
                <w:lang w:eastAsia="en-US"/>
              </w:rPr>
              <w:t>Федосеенко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С.Н., Ардашева Н.В.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Слободина Л.А.                   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Оркестр                    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баянов – аккордеонов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Вершинин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Ю.С.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                                       К </w:t>
            </w:r>
            <w:proofErr w:type="spellStart"/>
            <w:r>
              <w:rPr>
                <w:color w:val="333333"/>
                <w:sz w:val="24"/>
                <w:lang w:eastAsia="en-US"/>
              </w:rPr>
              <w:t>Занегина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Л.Н., Костин Р.Ю.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Оркестр народных инструментов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40 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Головин А.В.    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color w:val="333333"/>
                <w:sz w:val="24"/>
                <w:lang w:eastAsia="en-US"/>
              </w:rPr>
              <w:t>Аббасов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К.М.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Хор первоклассников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37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Салькова М.Н.                                                  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color w:val="333333"/>
                <w:sz w:val="24"/>
                <w:lang w:eastAsia="en-US"/>
              </w:rPr>
              <w:t>Бетехтина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Н.И.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Хор хорового отделения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Иванова С.Н.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Рябцева Е.А.</w:t>
            </w:r>
          </w:p>
        </w:tc>
      </w:tr>
      <w:tr w:rsidR="00995E01" w:rsidTr="00995E01">
        <w:trPr>
          <w:trHeight w:val="66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Хор учащихся младших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41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93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Ю.В.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color w:val="333333"/>
                <w:sz w:val="24"/>
                <w:lang w:eastAsia="en-US"/>
              </w:rPr>
              <w:t>Бетехтина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Н.И.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Хор учащихся старших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54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Ардашева Н.В.</w:t>
            </w:r>
          </w:p>
        </w:tc>
      </w:tr>
      <w:tr w:rsidR="00995E01" w:rsidTr="00995E01">
        <w:trPr>
          <w:trHeight w:val="55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Ансамбль скрипачей младших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28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9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Стахурская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Н.А.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color w:val="333333"/>
                <w:sz w:val="24"/>
                <w:lang w:eastAsia="en-US"/>
              </w:rPr>
              <w:t>Дарахвелидзе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И.Г.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Ансамбль скрипачей старших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Полухина Г.А. 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Рябцева Е.А.</w:t>
            </w:r>
          </w:p>
        </w:tc>
      </w:tr>
      <w:tr w:rsidR="00995E01" w:rsidTr="00995E01">
        <w:trPr>
          <w:trHeight w:val="7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10.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Хореографический     ансамбль младших     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38 лет    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26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Давлетбаева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Г.В.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Быкова Е.Н. </w:t>
            </w:r>
            <w:proofErr w:type="spellStart"/>
            <w:r>
              <w:rPr>
                <w:color w:val="333333"/>
                <w:sz w:val="24"/>
                <w:lang w:eastAsia="en-US"/>
              </w:rPr>
              <w:t>Станчак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К.Н.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  <w:proofErr w:type="spellStart"/>
            <w:r>
              <w:rPr>
                <w:color w:val="333333"/>
                <w:sz w:val="24"/>
                <w:lang w:eastAsia="en-US"/>
              </w:rPr>
              <w:t>Семусева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И.В. , Ли Т.С.</w:t>
            </w:r>
          </w:p>
        </w:tc>
      </w:tr>
      <w:tr w:rsidR="00995E01" w:rsidTr="00995E01">
        <w:trPr>
          <w:trHeight w:val="785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11.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Хореографический ансамбль средних классов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30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80808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Быкова Е.Н.,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gramStart"/>
            <w:r>
              <w:rPr>
                <w:color w:val="333333"/>
                <w:sz w:val="24"/>
                <w:lang w:eastAsia="en-US"/>
              </w:rPr>
              <w:t>.Л</w:t>
            </w:r>
            <w:proofErr w:type="gramEnd"/>
            <w:r>
              <w:rPr>
                <w:color w:val="333333"/>
                <w:sz w:val="24"/>
                <w:lang w:eastAsia="en-US"/>
              </w:rPr>
              <w:t>ебедева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О.А.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lastRenderedPageBreak/>
              <w:t>12.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Хореографический      ансамбль  старших        классов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33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7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Лиходзиевская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О.В., </w:t>
            </w:r>
            <w:proofErr w:type="spellStart"/>
            <w:r>
              <w:rPr>
                <w:color w:val="333333"/>
                <w:sz w:val="24"/>
                <w:lang w:eastAsia="en-US"/>
              </w:rPr>
              <w:t>Давлетбаева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Г.В., Рогозина Е.Л.,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Станчак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К.Н.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Сдержикова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С.Н.,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Литвинчук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В.И.</w:t>
            </w:r>
          </w:p>
        </w:tc>
      </w:tr>
      <w:tr w:rsidR="00995E01" w:rsidTr="00995E01">
        <w:trPr>
          <w:trHeight w:val="627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13.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Ансамбль народных    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21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12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Костин Р.Ю.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Костина О.А.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14.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Струнный квартет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17 лет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Коваленко А.Н.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FFFF00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 15.         </w:t>
            </w:r>
            <w:r>
              <w:rPr>
                <w:color w:val="FFFF00"/>
                <w:sz w:val="24"/>
                <w:lang w:eastAsia="en-US"/>
              </w:rPr>
              <w:t>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Детский инструментальный квартет народных инструментов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Лихушина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О.В.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16.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Вокальный ансамбль старшеклассников «Светлячок»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9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                                       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Ардашева Н.В.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17.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Эстрадный ансамбль «</w:t>
            </w:r>
            <w:proofErr w:type="spellStart"/>
            <w:r>
              <w:rPr>
                <w:sz w:val="24"/>
                <w:lang w:eastAsia="en-US"/>
              </w:rPr>
              <w:t>Багательки</w:t>
            </w:r>
            <w:proofErr w:type="spellEnd"/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Семёнова Н.А.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18.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Вокальный квартет «Простые истины»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Семёнова Н.А.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19.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Фольклорный ансамбль «</w:t>
            </w:r>
            <w:proofErr w:type="spellStart"/>
            <w:r>
              <w:rPr>
                <w:sz w:val="24"/>
                <w:lang w:eastAsia="en-US"/>
              </w:rPr>
              <w:t>Акулинка</w:t>
            </w:r>
            <w:proofErr w:type="spellEnd"/>
            <w:r>
              <w:rPr>
                <w:sz w:val="24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25 </w:t>
            </w:r>
            <w:r w:rsidR="00E8122A">
              <w:rPr>
                <w:color w:val="333333"/>
                <w:sz w:val="24"/>
                <w:lang w:eastAsia="en-US"/>
              </w:rPr>
              <w:t>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18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Рябкова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Н.А.,                                         </w:t>
            </w:r>
          </w:p>
          <w:p w:rsidR="00995E01" w:rsidRDefault="00995E01">
            <w:pPr>
              <w:tabs>
                <w:tab w:val="left" w:pos="8789"/>
              </w:tabs>
              <w:spacing w:line="276" w:lineRule="auto"/>
              <w:ind w:right="-483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Гусев А.И.</w:t>
            </w:r>
          </w:p>
        </w:tc>
      </w:tr>
    </w:tbl>
    <w:p w:rsidR="00995E01" w:rsidRDefault="00995E01" w:rsidP="00995E01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Творческие коллективы преподавателей</w:t>
      </w:r>
    </w:p>
    <w:p w:rsidR="00995E01" w:rsidRDefault="00995E01" w:rsidP="00995E01">
      <w:pPr>
        <w:tabs>
          <w:tab w:val="left" w:pos="8789"/>
        </w:tabs>
        <w:ind w:right="-483"/>
        <w:jc w:val="center"/>
        <w:rPr>
          <w:b/>
          <w:color w:val="333333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387"/>
        <w:gridCol w:w="2126"/>
        <w:gridCol w:w="1418"/>
        <w:gridCol w:w="4252"/>
      </w:tblGrid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№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Коллектив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Сколько лет работает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Количество участников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Руководитель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Камерный ансамбль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40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Полухина Г.А.                                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Рябцева Е.А.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2.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Ансамбль русских народных инструментов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34 года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Вершинин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Ю.С.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3.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 xml:space="preserve">Вокальный ансамбль преподавателей 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10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                                      </w:t>
            </w:r>
            <w:proofErr w:type="spellStart"/>
            <w:r>
              <w:rPr>
                <w:color w:val="333333"/>
                <w:sz w:val="24"/>
                <w:lang w:eastAsia="en-US"/>
              </w:rPr>
              <w:t>конц</w:t>
            </w:r>
            <w:proofErr w:type="spellEnd"/>
            <w:r>
              <w:rPr>
                <w:color w:val="333333"/>
                <w:sz w:val="24"/>
                <w:lang w:eastAsia="en-US"/>
              </w:rPr>
              <w:t>. Слободина Л.А.</w:t>
            </w:r>
          </w:p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Коваленко А.Н.</w:t>
            </w:r>
          </w:p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lastRenderedPageBreak/>
              <w:t>Пазон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П.Г.</w:t>
            </w:r>
          </w:p>
        </w:tc>
      </w:tr>
      <w:tr w:rsidR="00995E01" w:rsidTr="00995E0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7030A0"/>
                <w:sz w:val="24"/>
                <w:lang w:eastAsia="en-US"/>
              </w:rPr>
            </w:pPr>
            <w:r>
              <w:rPr>
                <w:color w:val="7030A0"/>
                <w:sz w:val="24"/>
                <w:lang w:eastAsia="en-US"/>
              </w:rPr>
              <w:lastRenderedPageBreak/>
              <w:t>4.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Квартет преподавателей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11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5E01" w:rsidRDefault="00995E01">
            <w:pPr>
              <w:tabs>
                <w:tab w:val="left" w:pos="8306"/>
              </w:tabs>
              <w:spacing w:line="276" w:lineRule="auto"/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Коваленко А.Н.</w:t>
            </w:r>
          </w:p>
        </w:tc>
      </w:tr>
    </w:tbl>
    <w:p w:rsidR="00995E01" w:rsidRDefault="00995E01" w:rsidP="00995E01">
      <w:pPr>
        <w:tabs>
          <w:tab w:val="left" w:pos="8306"/>
        </w:tabs>
        <w:rPr>
          <w:b/>
          <w:color w:val="333333"/>
          <w:sz w:val="28"/>
        </w:rPr>
      </w:pPr>
    </w:p>
    <w:p w:rsidR="00995E01" w:rsidRDefault="00995E01" w:rsidP="00995E01">
      <w:pPr>
        <w:tabs>
          <w:tab w:val="left" w:pos="8306"/>
        </w:tabs>
        <w:rPr>
          <w:b/>
          <w:color w:val="333333"/>
          <w:sz w:val="28"/>
        </w:rPr>
      </w:pPr>
    </w:p>
    <w:p w:rsidR="00995E01" w:rsidRDefault="00995E01" w:rsidP="00995E01">
      <w:pPr>
        <w:tabs>
          <w:tab w:val="left" w:pos="8306"/>
        </w:tabs>
        <w:jc w:val="center"/>
        <w:rPr>
          <w:b/>
          <w:color w:val="333333"/>
          <w:sz w:val="28"/>
        </w:rPr>
      </w:pPr>
      <w:r>
        <w:rPr>
          <w:b/>
          <w:color w:val="333333"/>
          <w:sz w:val="28"/>
        </w:rPr>
        <w:t xml:space="preserve"> </w:t>
      </w:r>
    </w:p>
    <w:p w:rsidR="00995E01" w:rsidRDefault="00995E01" w:rsidP="00995E01">
      <w:pPr>
        <w:tabs>
          <w:tab w:val="left" w:pos="8306"/>
        </w:tabs>
        <w:rPr>
          <w:b/>
          <w:color w:val="333333"/>
          <w:sz w:val="28"/>
        </w:rPr>
      </w:pPr>
      <w:r>
        <w:rPr>
          <w:b/>
          <w:color w:val="333333"/>
          <w:sz w:val="24"/>
          <w:szCs w:val="24"/>
        </w:rPr>
        <w:t xml:space="preserve">7. Методическая работа. </w:t>
      </w:r>
    </w:p>
    <w:p w:rsidR="00995E01" w:rsidRDefault="00995E01" w:rsidP="00995E01">
      <w:pPr>
        <w:tabs>
          <w:tab w:val="left" w:pos="8306"/>
        </w:tabs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 xml:space="preserve">Таблица методических мероприятий </w:t>
      </w:r>
    </w:p>
    <w:p w:rsidR="00995E01" w:rsidRDefault="00995E01" w:rsidP="00995E01">
      <w:pPr>
        <w:tabs>
          <w:tab w:val="left" w:pos="8306"/>
        </w:tabs>
        <w:jc w:val="center"/>
        <w:rPr>
          <w:b/>
          <w:color w:val="333333"/>
          <w:sz w:val="24"/>
          <w:szCs w:val="24"/>
        </w:rPr>
      </w:pPr>
    </w:p>
    <w:tbl>
      <w:tblPr>
        <w:tblStyle w:val="ac"/>
        <w:tblW w:w="0" w:type="auto"/>
        <w:tblLook w:val="04A0"/>
      </w:tblPr>
      <w:tblGrid>
        <w:gridCol w:w="523"/>
        <w:gridCol w:w="2867"/>
        <w:gridCol w:w="1914"/>
        <w:gridCol w:w="1927"/>
        <w:gridCol w:w="2354"/>
        <w:gridCol w:w="1529"/>
        <w:gridCol w:w="1688"/>
        <w:gridCol w:w="1984"/>
      </w:tblGrid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333333"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color w:val="333333"/>
                <w:lang w:eastAsia="en-US"/>
              </w:rPr>
              <w:t>/</w:t>
            </w:r>
            <w:proofErr w:type="spellStart"/>
            <w:r>
              <w:rPr>
                <w:b/>
                <w:color w:val="333333"/>
                <w:lang w:eastAsia="en-US"/>
              </w:rPr>
              <w:t>п</w:t>
            </w:r>
            <w:proofErr w:type="spellEnd"/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ТЕМА РАБОТЫ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ФОРМА РАБОТЫ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Ф.И.О. преподавателя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Специализация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ДАТА  проведения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МЕТОД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о</w:t>
            </w:r>
            <w:proofErr w:type="gramEnd"/>
            <w:r>
              <w:rPr>
                <w:b/>
                <w:color w:val="333333"/>
                <w:lang w:eastAsia="en-US"/>
              </w:rPr>
              <w:t>бъединение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Воспитание правильного отношения к публичным выступлениям.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Обобщение педагогического опыта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Слободина Л.А.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02.10.2013г.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Принципы подбора музыкального материала для уроков хореографии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Семусева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И.В.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Ли Т.С.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Концертмейстерство</w:t>
            </w:r>
            <w:proofErr w:type="spellEnd"/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хореографии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23.01.2013г.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Развитие музыкального слуха в процессе обучения игре на фортепиано.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Обобщение педагогического опыта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Болдырева О.Ф.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06.11.2013г.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Специфика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обучения перспективных учащихся по классу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домры в условиях предпрофессиональной подготовки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Методическая лекция с иллюстрациями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Лихушина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О.В.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домра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16.04.2014г.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.Б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елгород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rPr>
          <w:trHeight w:val="109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Роль К.Ю.Давыдова в формировании русской виолончельной школы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Объедкова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Ю.С.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виолончель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23.10 2013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Основные принципы организации игрового аппарата на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первоначальном этапе обучения начинающих пианистов на основе методик выдающихся педагогов-пианистов и собственном опыте.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Методическая разработка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Дарахвелидзе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И.Г.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20.12.2013г.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Психологическая подготовка учащихся к концертному исполнению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Обобщение педагогического опыта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Винюкова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М.Ю.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контрабас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20.12.2013г.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Специфика работы с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обучающимися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в классах аккордеона-баяна. От первых шагов в музыкальный мир до лауреатов конкурсов в современных школьных и бытовых условиях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Обобщение педагогического опыта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Занегина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Л.Н.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Вершинин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Ю.С.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Аккордеон, баян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08.04.2013г.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От осмысленного восприятия к эмоционально-смысловой законченности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Методическая разработка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Лобынцев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В.И.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Лобынцева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07.02.2014г.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rPr>
          <w:trHeight w:val="616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Выполнение декоративной композиции в технике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бумагопластики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Бессонова И.В.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20.11.2013г.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Выполнение эскиза росписи матрешек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Открытый урок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Бражникова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В.Д.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20.11.2013г.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Усвоение певческих навыков в вокальных упражнениях и на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песенном репертуаре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Открытый урок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Кашперко Р.Я.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Сольное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05.03.2014г.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13.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Основные принципы подхода концертмейстера к подбору музыкального материала для уроков классического танца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Сдержикова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С.И.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Концертмей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с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>-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терство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21.03.2014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г. Белгород   конференция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Развитие одаренности с учетом структурных изменений в дополнительном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предпрофессиональном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образовании на отделении хореографии в ДШИ и ДМШ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Давлетбаева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Хореография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21.03.2014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г. Белгород   конференция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Воспитание личности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обучающегося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методом ансамблевого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музицирования</w:t>
            </w:r>
            <w:proofErr w:type="spellEnd"/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Полухина Г.А.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Скрипка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17.04.2014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убкин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Межзональная практическая конференция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Коллективное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музицирование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в симфоническом оркестре как важный аспект музыкального воспитания детей и ранней профессиональной ориентации юных музыкантов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Стахурская-Добрева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Скрипка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17.04.2014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убкин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Межзональная практическая конференция</w:t>
            </w:r>
          </w:p>
        </w:tc>
      </w:tr>
      <w:tr w:rsidR="00995E01" w:rsidTr="00995E01">
        <w:trPr>
          <w:trHeight w:val="1133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Работа педагога с родителями по эстетическому воспитанию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Федосеенко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С.Н.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Объедкова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Ю.В..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Виолончель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17.04.2014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убкин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Межзональная практическая конференция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18.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Роль ансамблевого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музицирования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в реализации принципов развивающего обучения на контрабасе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Винюкова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М.Ю.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Контрабас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17.04.2014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убкин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Межзональная практическая конференция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Организация и проведение 3 городского конкурса эстрадного вокала «Рождественское сияние»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Семёнова Н.А.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Сольное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13.01.2014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г. Старый Оскол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Организация и проведение </w:t>
            </w:r>
            <w:r>
              <w:rPr>
                <w:color w:val="333333"/>
                <w:sz w:val="24"/>
                <w:szCs w:val="24"/>
                <w:lang w:val="en-US" w:eastAsia="en-US"/>
              </w:rPr>
              <w:t>I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зонального конкурса учащихся-гитаристов «Гитара многоликая моя»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Костин Р.Ю.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Гитара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26.02.2014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г. Старый Оскол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Организация и проведение регионального конкурса пианистов «Созвездие талантов»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Терских В.С.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Фортепиано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11.04.2014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г. Старый Оскол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Организация и проведение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регионального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конкурса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–ф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естиваля виолончельной музыки им. Н.Б.Голицына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Конкурс-фестиваль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Федосеенко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С.Н., 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Винюкова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М.Ю.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Виолончель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12.03.2014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г. Старый Оскол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Организация и проведение зонального тура регионального 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конкурса скрипачей «Поющие смычки»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Федосеенко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С.Н., Полухина Г.А.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Нешумова Т.К.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Скрипка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12.03.2014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г. Старый Оскол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Встреча с народными мастерами России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Старооскольская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игрушка – музыка души народной»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Лобынцев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В.И.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Лобынцева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Т.В.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23.04.13г.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25.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Живопись как средство развития творческой личности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Участие в работе семинара-практикума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Рощупкина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Н.А..Бессонова И.В.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Мухамедзянова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В.В.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Бражников А.А.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15.04 2014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ДХШ г. Старый Оскол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Подготовка и проведение конкурса рисунка на асфальте, посвященного дню славянской письменности.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Конкурс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Бессонова И.В.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Рощупкина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ИЗО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21.05.2014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Старый Оскол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Участие в </w:t>
            </w:r>
            <w:r>
              <w:rPr>
                <w:color w:val="333333"/>
                <w:sz w:val="24"/>
                <w:szCs w:val="24"/>
                <w:lang w:val="en-US" w:eastAsia="en-US"/>
              </w:rPr>
              <w:t>I</w:t>
            </w:r>
            <w:r>
              <w:rPr>
                <w:color w:val="333333"/>
                <w:sz w:val="24"/>
                <w:szCs w:val="24"/>
                <w:lang w:eastAsia="en-US"/>
              </w:rPr>
              <w:t xml:space="preserve"> туре заочного Международного конкурса голосовых и речевых педагогов при Академии Голоса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Методическая разработка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Семенова Н.А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Сольное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Октябрь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ноябрь.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Москва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международное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Нравственное воспитание учащихся посредствам приобщения к духовной культуре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Методическая разработка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Иванова С.Н.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Хоровое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07.05 2014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межзональное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29.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Художественное воспитание детей на основе народно-песенной культуры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Рябкова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Фольклор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16.04.2014.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.Г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>убкин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Областной фестиваль мастер-классов и открытых уроков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Развитие эмоционально-образного мышления в процессе обучения 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>хоровому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пени.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Методический доклад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Ю.В.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Хоровое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05.03.2014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Пути реализации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дополнительной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общеобразовательной программы в области музыкального искусства. Фортепиано.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 xml:space="preserve">Методическая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разработка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Васильева Л.И.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Царевский А.М.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Терских В.С.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Фортепиано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16.04.2014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ДШИ им. </w:t>
            </w: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Региональное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lastRenderedPageBreak/>
              <w:t>32.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Специфика работы концертмейстера на народном</w:t>
            </w:r>
            <w:proofErr w:type="gramStart"/>
            <w:r>
              <w:rPr>
                <w:color w:val="333333"/>
                <w:sz w:val="24"/>
                <w:szCs w:val="24"/>
                <w:lang w:eastAsia="en-US"/>
              </w:rPr>
              <w:t xml:space="preserve"> ,</w:t>
            </w:r>
            <w:proofErr w:type="gramEnd"/>
            <w:r>
              <w:rPr>
                <w:color w:val="333333"/>
                <w:sz w:val="24"/>
                <w:szCs w:val="24"/>
                <w:lang w:eastAsia="en-US"/>
              </w:rPr>
              <w:t xml:space="preserve"> духовом, струнно-смычковом и хоровом отделениях ДШИ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 xml:space="preserve">Методическая разработка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Ардашева Н.В.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Никишова В.И.</w:t>
            </w:r>
          </w:p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Чащухина</w:t>
            </w:r>
            <w:proofErr w:type="spellEnd"/>
            <w:r>
              <w:rPr>
                <w:color w:val="333333"/>
                <w:sz w:val="24"/>
                <w:szCs w:val="24"/>
                <w:lang w:eastAsia="en-US"/>
              </w:rPr>
              <w:t xml:space="preserve"> М.Г.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Концертмейстерство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30.04 2014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Зональное</w:t>
            </w:r>
          </w:p>
        </w:tc>
      </w:tr>
      <w:tr w:rsidR="00995E01" w:rsidTr="00995E01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Дети - золото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Сольный концерт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Семенова Н.А.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Сольное пение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19.04 2014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ДШИ им. М.Г. Эрденко №1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szCs w:val="24"/>
                <w:lang w:eastAsia="en-US"/>
              </w:rPr>
              <w:t>Внутришкольное</w:t>
            </w:r>
            <w:proofErr w:type="spellEnd"/>
          </w:p>
        </w:tc>
      </w:tr>
    </w:tbl>
    <w:p w:rsidR="00995E01" w:rsidRDefault="00995E01" w:rsidP="00995E01">
      <w:pPr>
        <w:tabs>
          <w:tab w:val="left" w:pos="8306"/>
        </w:tabs>
        <w:rPr>
          <w:b/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- Назвать преподавателей, чей опыт работы обобщен на школьном, муниципальном, региональном </w:t>
      </w:r>
      <w:proofErr w:type="gramStart"/>
      <w:r>
        <w:rPr>
          <w:color w:val="333333"/>
          <w:sz w:val="24"/>
        </w:rPr>
        <w:t>уровнях</w:t>
      </w:r>
      <w:proofErr w:type="gramEnd"/>
      <w:r>
        <w:rPr>
          <w:color w:val="333333"/>
          <w:sz w:val="24"/>
        </w:rPr>
        <w:t xml:space="preserve"> в 2012-2-13 учебном году, тема опыта.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</w:rPr>
        <w:t xml:space="preserve">В течение учебного года был обобщен опыт работы преподавателей народного отделения </w:t>
      </w:r>
      <w:proofErr w:type="spellStart"/>
      <w:r>
        <w:rPr>
          <w:color w:val="333333"/>
          <w:sz w:val="24"/>
        </w:rPr>
        <w:t>Занегиной</w:t>
      </w:r>
      <w:proofErr w:type="spellEnd"/>
      <w:r>
        <w:rPr>
          <w:color w:val="333333"/>
          <w:sz w:val="24"/>
        </w:rPr>
        <w:t xml:space="preserve"> Л.Н. и Вершинина Ю.С.«Специфика работы с </w:t>
      </w:r>
      <w:proofErr w:type="gramStart"/>
      <w:r>
        <w:rPr>
          <w:color w:val="333333"/>
          <w:sz w:val="24"/>
        </w:rPr>
        <w:t>обучающимися</w:t>
      </w:r>
      <w:proofErr w:type="gramEnd"/>
      <w:r>
        <w:rPr>
          <w:color w:val="333333"/>
          <w:sz w:val="24"/>
        </w:rPr>
        <w:t xml:space="preserve"> к классах аккордеона-баяна. От первых шагов в музыкальный мир до лауреатов конкурсов в современных школьных и бытовых условиях» (Межзональный уровень), преподавателя струнно-смычкового отделения </w:t>
      </w:r>
      <w:proofErr w:type="spellStart"/>
      <w:r>
        <w:rPr>
          <w:color w:val="333333"/>
          <w:sz w:val="24"/>
        </w:rPr>
        <w:t>Винюковой</w:t>
      </w:r>
      <w:proofErr w:type="spellEnd"/>
      <w:r>
        <w:rPr>
          <w:color w:val="333333"/>
          <w:sz w:val="24"/>
        </w:rPr>
        <w:t xml:space="preserve"> М.</w:t>
      </w:r>
      <w:proofErr w:type="gramStart"/>
      <w:r>
        <w:rPr>
          <w:color w:val="333333"/>
          <w:sz w:val="24"/>
        </w:rPr>
        <w:t>Ю</w:t>
      </w:r>
      <w:proofErr w:type="gramEnd"/>
      <w:r>
        <w:rPr>
          <w:color w:val="333333"/>
          <w:sz w:val="24"/>
          <w:szCs w:val="24"/>
        </w:rPr>
        <w:t xml:space="preserve">  «Психологическая подготовка учащихся к концертному исполнению» (Школьный уровень), преподавателей фортепианного отделения </w:t>
      </w:r>
      <w:proofErr w:type="spellStart"/>
      <w:r>
        <w:rPr>
          <w:color w:val="333333"/>
          <w:sz w:val="24"/>
          <w:szCs w:val="24"/>
        </w:rPr>
        <w:t>Слободиной</w:t>
      </w:r>
      <w:proofErr w:type="spellEnd"/>
      <w:r>
        <w:rPr>
          <w:color w:val="333333"/>
          <w:sz w:val="24"/>
          <w:szCs w:val="24"/>
        </w:rPr>
        <w:t xml:space="preserve"> Л.А. «Воспитание правильного отношения к публичным выступлениям» и </w:t>
      </w:r>
      <w:proofErr w:type="spellStart"/>
      <w:r>
        <w:rPr>
          <w:color w:val="333333"/>
          <w:sz w:val="24"/>
          <w:szCs w:val="24"/>
        </w:rPr>
        <w:t>Болдыревой</w:t>
      </w:r>
      <w:proofErr w:type="spellEnd"/>
      <w:r>
        <w:rPr>
          <w:color w:val="333333"/>
          <w:sz w:val="24"/>
          <w:szCs w:val="24"/>
        </w:rPr>
        <w:t xml:space="preserve"> О.Ф. «Развитие музыкального слуха в процессе обучения игре на фортепиано» (Школьный уровень).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- Наличие в школе банка передового педагогического опыта.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Банк передового педагогического опыта находится в стадии разработки.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- Назвать преподавателей, авторов дополнительных </w:t>
      </w:r>
      <w:proofErr w:type="spellStart"/>
      <w:r>
        <w:rPr>
          <w:color w:val="333333"/>
          <w:sz w:val="24"/>
        </w:rPr>
        <w:t>предпрофессиональных</w:t>
      </w:r>
      <w:proofErr w:type="spellEnd"/>
      <w:r>
        <w:rPr>
          <w:color w:val="333333"/>
          <w:sz w:val="24"/>
        </w:rPr>
        <w:t xml:space="preserve"> общеобразовательных программ.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   </w:t>
      </w:r>
    </w:p>
    <w:tbl>
      <w:tblPr>
        <w:tblStyle w:val="ac"/>
        <w:tblW w:w="0" w:type="auto"/>
        <w:tblLook w:val="05E0"/>
      </w:tblPr>
      <w:tblGrid>
        <w:gridCol w:w="7393"/>
        <w:gridCol w:w="7393"/>
      </w:tblGrid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Название </w:t>
            </w:r>
            <w:proofErr w:type="spellStart"/>
            <w:r>
              <w:rPr>
                <w:color w:val="333333"/>
                <w:lang w:eastAsia="en-US"/>
              </w:rPr>
              <w:t>предпрофессиональных</w:t>
            </w:r>
            <w:proofErr w:type="spellEnd"/>
            <w:r>
              <w:rPr>
                <w:color w:val="333333"/>
                <w:lang w:eastAsia="en-US"/>
              </w:rPr>
              <w:t xml:space="preserve"> общеобразовательных программ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Автор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Музыкальное исполнительство. Фортепиано.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 и чтение с листа.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Васильева Л.И., </w:t>
            </w:r>
            <w:proofErr w:type="gramStart"/>
            <w:r>
              <w:rPr>
                <w:color w:val="333333"/>
                <w:sz w:val="24"/>
                <w:lang w:eastAsia="en-US"/>
              </w:rPr>
              <w:t>Терских</w:t>
            </w:r>
            <w:proofErr w:type="gramEnd"/>
            <w:r>
              <w:rPr>
                <w:color w:val="333333"/>
                <w:sz w:val="24"/>
                <w:lang w:eastAsia="en-US"/>
              </w:rPr>
              <w:t xml:space="preserve"> В.С.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Ансамбль.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Царевский А.М., Никишова В.И.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lastRenderedPageBreak/>
              <w:t>Концертмейстерский класс.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Буслаева Е.Д.,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Сдержикова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С.И., </w:t>
            </w:r>
            <w:proofErr w:type="spellStart"/>
            <w:r>
              <w:rPr>
                <w:color w:val="333333"/>
                <w:sz w:val="24"/>
                <w:lang w:eastAsia="en-US"/>
              </w:rPr>
              <w:t>Бетехтина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Н.И., Ардашева Н.В.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Хоровой класс.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Ю.В., Иванова С.Н.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Музыкальное исполнительство. Струнные инструменты.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Скрипка.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Полухина Г.А.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Виолончель.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Федосеенко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С.Н.,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Объедкова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Ю.С.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Контрабас.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Винюкова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М.Ю.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Ансамбль.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Коваленко А.Н., Нешумова Т.К., Боголюбова Л.Т.</w:t>
            </w:r>
            <w:r>
              <w:rPr>
                <w:color w:val="333333"/>
                <w:sz w:val="24"/>
                <w:lang w:eastAsia="en-US"/>
              </w:rPr>
              <w:tab/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Оркестровый класс.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Стахурская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– </w:t>
            </w:r>
            <w:proofErr w:type="spellStart"/>
            <w:r>
              <w:rPr>
                <w:color w:val="333333"/>
                <w:sz w:val="24"/>
                <w:lang w:eastAsia="en-US"/>
              </w:rPr>
              <w:t>Добрева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Н.А.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Фортепиано.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Рощупкина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Г.И.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Музыкальное исполнительство. Духовые и ударные инструменты.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Флейта.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Малахова И.А.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Кларнет.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Остапец А.В.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Саксофон.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Остапец А.В.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Труба.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Филатова О.Ю.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Ансамбль.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Остапец А.В., Малахова И.А.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Фортепиано.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Дарахвелидзе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И.Г.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Музыкальное исполнительство. Народные инструменты.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Классическая гитара.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Вершинина Е.Ю.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Баян.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Вершинин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Ю.С.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Балалайка.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Аббасов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К.М.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Домра.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1650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Лихушина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О.В., Костина О.А.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Специальность. Аккордеон.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Занегина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Л.Н., Костин Р.Ю.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Ансамбль. Оркестровый класс.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Вершинин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Ю.С., Головин А.В.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Фортепиано.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proofErr w:type="spellStart"/>
            <w:r>
              <w:rPr>
                <w:color w:val="333333"/>
                <w:sz w:val="24"/>
                <w:lang w:eastAsia="en-US"/>
              </w:rPr>
              <w:t>Дарахвелидзе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И.Г.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Теория и история музыки.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Сольфеджио.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Ю.В., Иванова С.Н.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Слушание музыки.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Царевский А.М.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Музыкальная литература.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Царевский А.М., Курских Н.В.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Хоровое пение.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Основы </w:t>
            </w:r>
            <w:proofErr w:type="spellStart"/>
            <w:r>
              <w:rPr>
                <w:color w:val="333333"/>
                <w:sz w:val="24"/>
                <w:lang w:eastAsia="en-US"/>
              </w:rPr>
              <w:t>дирижирования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. 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Ю.В., Иванова С.Н.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Хор.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Ю.В., Иванова С.Н.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lastRenderedPageBreak/>
              <w:t>Фортепиано.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Болдырева О.Ф., Слободина Л.А.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jc w:val="center"/>
              <w:rPr>
                <w:b/>
                <w:color w:val="333333"/>
                <w:sz w:val="24"/>
                <w:lang w:eastAsia="en-US"/>
              </w:rPr>
            </w:pPr>
            <w:r>
              <w:rPr>
                <w:b/>
                <w:color w:val="333333"/>
                <w:sz w:val="24"/>
                <w:lang w:eastAsia="en-US"/>
              </w:rPr>
              <w:t>Хореографическое творчество.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Фортепиано.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Федорова Т.Н.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>Слушание музыки.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  <w:r>
              <w:rPr>
                <w:color w:val="333333"/>
                <w:sz w:val="24"/>
                <w:lang w:eastAsia="en-US"/>
              </w:rPr>
              <w:t xml:space="preserve">Перепечаева Т.Н., </w:t>
            </w:r>
            <w:proofErr w:type="spellStart"/>
            <w:r>
              <w:rPr>
                <w:color w:val="333333"/>
                <w:sz w:val="24"/>
                <w:lang w:eastAsia="en-US"/>
              </w:rPr>
              <w:t>Чернышова</w:t>
            </w:r>
            <w:proofErr w:type="spellEnd"/>
            <w:r>
              <w:rPr>
                <w:color w:val="333333"/>
                <w:sz w:val="24"/>
                <w:lang w:eastAsia="en-US"/>
              </w:rPr>
              <w:t xml:space="preserve"> Ю.В., Иванова С.Н.</w:t>
            </w:r>
          </w:p>
        </w:tc>
      </w:tr>
      <w:tr w:rsidR="00995E01" w:rsidTr="00995E01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E01" w:rsidRDefault="00995E01">
            <w:pPr>
              <w:tabs>
                <w:tab w:val="left" w:pos="8306"/>
              </w:tabs>
              <w:rPr>
                <w:color w:val="333333"/>
                <w:sz w:val="24"/>
                <w:lang w:eastAsia="en-US"/>
              </w:rPr>
            </w:pPr>
          </w:p>
        </w:tc>
      </w:tr>
    </w:tbl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- На какие отделения в 2014-2015 учебном году школа произвела набор учащихся для обучения по дополнительным </w:t>
      </w:r>
      <w:proofErr w:type="spellStart"/>
      <w:r>
        <w:rPr>
          <w:color w:val="333333"/>
          <w:sz w:val="24"/>
        </w:rPr>
        <w:t>предпрофессиональным</w:t>
      </w:r>
      <w:proofErr w:type="spellEnd"/>
      <w:r>
        <w:rPr>
          <w:color w:val="333333"/>
          <w:sz w:val="24"/>
        </w:rPr>
        <w:t xml:space="preserve"> общеобразовательным программам. Наличие лицензии на данный вид обучения.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Школа произвела набор учащихся для обучения по дополнительным </w:t>
      </w:r>
      <w:proofErr w:type="spellStart"/>
      <w:r>
        <w:rPr>
          <w:color w:val="333333"/>
          <w:sz w:val="24"/>
        </w:rPr>
        <w:t>предпрофессиональным</w:t>
      </w:r>
      <w:proofErr w:type="spellEnd"/>
      <w:r>
        <w:rPr>
          <w:color w:val="333333"/>
          <w:sz w:val="24"/>
        </w:rPr>
        <w:t xml:space="preserve"> общеобразовательным программам на все инструменты музыкального отделения. Хореографическое,  художественное, хоровое и фольклорное отделения будут работать по прежним программам. (Лицензия имеется).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</w:rPr>
      </w:pPr>
      <w:r>
        <w:rPr>
          <w:color w:val="333333"/>
          <w:sz w:val="24"/>
        </w:rPr>
        <w:t xml:space="preserve">   </w:t>
      </w:r>
    </w:p>
    <w:p w:rsidR="00995E01" w:rsidRDefault="00995E01" w:rsidP="00995E01">
      <w:pPr>
        <w:tabs>
          <w:tab w:val="left" w:pos="8306"/>
        </w:tabs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8. Дополнительная информация о деятельности ДШИ за прошедший учебный год.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В этом учебном году наша школа совместно с ДМШ №4 провела фестиваль «Радуга искусств», посвященный Году Культуры. Фестиваль прошел  в последнюю неделю апреля, с 21.04 по 26.04. </w:t>
      </w:r>
      <w:proofErr w:type="gramStart"/>
      <w:r>
        <w:rPr>
          <w:color w:val="333333"/>
          <w:sz w:val="24"/>
          <w:szCs w:val="24"/>
        </w:rPr>
        <w:t>Каждый день этого праздничного мероприятия вниманию зрителей были представлены  новые виды искусств: понедельник (21 апреля) – День народных инструментов, вторник (22 апреля) – День духовых инструментов, среда (23 апреля) – день хоровой музыки, четверг (24 апреля) - День хореографии, пятница (25 апреля) – День струнно-смычковых инструментов, суббота (26 апреля) – День фольклора.</w:t>
      </w:r>
      <w:proofErr w:type="gramEnd"/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21 мая  в школе прошел конкурс рисунков на асфальте, посвященный Дню славянской письменности и культуры. В рамках сетевого взаимодействия в конкурсе принимали участие не только обучающиеся ДШИ им. М.Г.Эрденко, но и учащиеся общеобразовательной школы №15.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В 2013-2014 учебном году Школа организовала и провела </w:t>
      </w:r>
      <w:r>
        <w:rPr>
          <w:color w:val="333333"/>
          <w:sz w:val="24"/>
          <w:szCs w:val="24"/>
          <w:lang w:val="en-US"/>
        </w:rPr>
        <w:t>I</w:t>
      </w:r>
      <w:r>
        <w:rPr>
          <w:color w:val="333333"/>
          <w:sz w:val="24"/>
          <w:szCs w:val="24"/>
        </w:rPr>
        <w:t xml:space="preserve"> зональный конкурс учащихся-гитаристов «Гитара моя многоликая». Специфика этого конкурса интересна тем, что наряду с классической гитарой были объявлены номинации «Бас-гитара» и « Электрогитара». К проведению конкурса привлечен спонсор, который  помог школе с призами. В результате лауреат конкурсных испытаний получил в качестве главного приза испанскую классическую гитару.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В прошедшем учебном году школа принимала результативное участие во всех конкурсах, объявленных областным методическим кабинетом.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</w:t>
      </w:r>
    </w:p>
    <w:p w:rsidR="00995E01" w:rsidRDefault="00995E01" w:rsidP="00995E01">
      <w:pPr>
        <w:tabs>
          <w:tab w:val="left" w:pos="8306"/>
        </w:tabs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9. Юбилеи школы, ведущих преподавателей в 2014-2015 учебном году.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lastRenderedPageBreak/>
        <w:t xml:space="preserve">   </w:t>
      </w:r>
      <w:proofErr w:type="gramStart"/>
      <w:r>
        <w:rPr>
          <w:color w:val="333333"/>
          <w:sz w:val="24"/>
          <w:szCs w:val="24"/>
        </w:rPr>
        <w:t>10-летие детского вокального ансамбля «Светлячок» (рук.</w:t>
      </w:r>
      <w:proofErr w:type="gramEnd"/>
      <w:r>
        <w:rPr>
          <w:color w:val="333333"/>
          <w:sz w:val="24"/>
          <w:szCs w:val="24"/>
        </w:rPr>
        <w:t xml:space="preserve"> Перепечаева Т.Н., </w:t>
      </w:r>
      <w:proofErr w:type="spellStart"/>
      <w:r>
        <w:rPr>
          <w:color w:val="333333"/>
          <w:sz w:val="24"/>
          <w:szCs w:val="24"/>
        </w:rPr>
        <w:t>конц</w:t>
      </w:r>
      <w:proofErr w:type="spellEnd"/>
      <w:r>
        <w:rPr>
          <w:color w:val="333333"/>
          <w:sz w:val="24"/>
          <w:szCs w:val="24"/>
        </w:rPr>
        <w:t>. Ардашева Н.В.)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proofErr w:type="gramStart"/>
      <w:r>
        <w:rPr>
          <w:color w:val="333333"/>
          <w:sz w:val="24"/>
          <w:szCs w:val="24"/>
        </w:rPr>
        <w:t>15-летие вокального ансамбля преподавателей «Вдохновение» (рук.</w:t>
      </w:r>
      <w:proofErr w:type="gramEnd"/>
      <w:r>
        <w:rPr>
          <w:color w:val="333333"/>
          <w:sz w:val="24"/>
          <w:szCs w:val="24"/>
        </w:rPr>
        <w:t xml:space="preserve"> Перепечаева Т.Н., </w:t>
      </w:r>
      <w:proofErr w:type="spellStart"/>
      <w:r>
        <w:rPr>
          <w:color w:val="333333"/>
          <w:sz w:val="24"/>
          <w:szCs w:val="24"/>
        </w:rPr>
        <w:t>конц</w:t>
      </w:r>
      <w:proofErr w:type="gramStart"/>
      <w:r>
        <w:rPr>
          <w:color w:val="333333"/>
          <w:sz w:val="24"/>
          <w:szCs w:val="24"/>
        </w:rPr>
        <w:t>.С</w:t>
      </w:r>
      <w:proofErr w:type="gramEnd"/>
      <w:r>
        <w:rPr>
          <w:color w:val="333333"/>
          <w:sz w:val="24"/>
          <w:szCs w:val="24"/>
        </w:rPr>
        <w:t>лободина</w:t>
      </w:r>
      <w:proofErr w:type="spellEnd"/>
      <w:r>
        <w:rPr>
          <w:color w:val="333333"/>
          <w:sz w:val="24"/>
          <w:szCs w:val="24"/>
        </w:rPr>
        <w:t xml:space="preserve"> Л.А.)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proofErr w:type="gramStart"/>
      <w:r>
        <w:rPr>
          <w:color w:val="333333"/>
          <w:sz w:val="24"/>
          <w:szCs w:val="24"/>
        </w:rPr>
        <w:t>50-летие старшего хора (рук.</w:t>
      </w:r>
      <w:proofErr w:type="gramEnd"/>
      <w:r>
        <w:rPr>
          <w:color w:val="333333"/>
          <w:sz w:val="24"/>
          <w:szCs w:val="24"/>
        </w:rPr>
        <w:t xml:space="preserve"> Перепечаева Т.Н., </w:t>
      </w:r>
      <w:proofErr w:type="spellStart"/>
      <w:r>
        <w:rPr>
          <w:color w:val="333333"/>
          <w:sz w:val="24"/>
          <w:szCs w:val="24"/>
        </w:rPr>
        <w:t>конц</w:t>
      </w:r>
      <w:proofErr w:type="spellEnd"/>
      <w:r>
        <w:rPr>
          <w:color w:val="333333"/>
          <w:sz w:val="24"/>
          <w:szCs w:val="24"/>
        </w:rPr>
        <w:t>. Ардашева Н.В.)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</w:t>
      </w:r>
      <w:proofErr w:type="gramStart"/>
      <w:r>
        <w:rPr>
          <w:color w:val="333333"/>
          <w:sz w:val="24"/>
          <w:szCs w:val="24"/>
        </w:rPr>
        <w:t>35-летие ансамбля народных инструментов преподавателей (рук.</w:t>
      </w:r>
      <w:proofErr w:type="gramEnd"/>
      <w:r>
        <w:rPr>
          <w:color w:val="333333"/>
          <w:sz w:val="24"/>
          <w:szCs w:val="24"/>
        </w:rPr>
        <w:t xml:space="preserve"> </w:t>
      </w:r>
      <w:proofErr w:type="spellStart"/>
      <w:r>
        <w:rPr>
          <w:color w:val="333333"/>
          <w:sz w:val="24"/>
          <w:szCs w:val="24"/>
        </w:rPr>
        <w:t>Вершинин</w:t>
      </w:r>
      <w:proofErr w:type="spellEnd"/>
      <w:r>
        <w:rPr>
          <w:color w:val="333333"/>
          <w:sz w:val="24"/>
          <w:szCs w:val="24"/>
        </w:rPr>
        <w:t xml:space="preserve"> Ю.С.)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55-летие преподавателей </w:t>
      </w:r>
      <w:proofErr w:type="spellStart"/>
      <w:r>
        <w:rPr>
          <w:color w:val="333333"/>
          <w:sz w:val="24"/>
          <w:szCs w:val="24"/>
        </w:rPr>
        <w:t>Рощупкиной</w:t>
      </w:r>
      <w:proofErr w:type="spellEnd"/>
      <w:r>
        <w:rPr>
          <w:color w:val="333333"/>
          <w:sz w:val="24"/>
          <w:szCs w:val="24"/>
        </w:rPr>
        <w:t xml:space="preserve"> Натальи Анатольевны (ИЗО) и </w:t>
      </w:r>
      <w:proofErr w:type="spellStart"/>
      <w:r>
        <w:rPr>
          <w:color w:val="333333"/>
          <w:sz w:val="24"/>
          <w:szCs w:val="24"/>
        </w:rPr>
        <w:t>Стахурской-Добревой</w:t>
      </w:r>
      <w:proofErr w:type="spellEnd"/>
      <w:r>
        <w:rPr>
          <w:color w:val="333333"/>
          <w:sz w:val="24"/>
          <w:szCs w:val="24"/>
        </w:rPr>
        <w:t xml:space="preserve"> Натальи Анатольевны (скрипка, руководитель     симфонического оркестра)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60-летие директора, преподавателя фортепиано Буслаевой Елены Дмитриевны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60-летие преподавателя фортепиано </w:t>
      </w:r>
      <w:proofErr w:type="spellStart"/>
      <w:r>
        <w:rPr>
          <w:color w:val="333333"/>
          <w:sz w:val="24"/>
          <w:szCs w:val="24"/>
        </w:rPr>
        <w:t>Рощупкиной</w:t>
      </w:r>
      <w:proofErr w:type="spellEnd"/>
      <w:r>
        <w:rPr>
          <w:color w:val="333333"/>
          <w:sz w:val="24"/>
          <w:szCs w:val="24"/>
        </w:rPr>
        <w:t xml:space="preserve"> Галины Ивановны.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  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 xml:space="preserve">Директор МБОУ ДОД «ДШИ им. М.Г. Эрденко №1»                                     Буслаева Е.Д.  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  <w:r>
        <w:rPr>
          <w:color w:val="333333"/>
          <w:sz w:val="24"/>
          <w:szCs w:val="24"/>
        </w:rPr>
        <w:t>Дата ___________</w:t>
      </w: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995E01" w:rsidRDefault="00995E01" w:rsidP="00995E01">
      <w:pPr>
        <w:tabs>
          <w:tab w:val="left" w:pos="8306"/>
        </w:tabs>
        <w:rPr>
          <w:color w:val="333333"/>
          <w:sz w:val="24"/>
          <w:szCs w:val="24"/>
        </w:rPr>
      </w:pPr>
    </w:p>
    <w:p w:rsidR="000405CD" w:rsidRDefault="000405CD"/>
    <w:sectPr w:rsidR="000405CD" w:rsidSect="00995E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5E01"/>
    <w:rsid w:val="000405CD"/>
    <w:rsid w:val="00714E6B"/>
    <w:rsid w:val="007B58DF"/>
    <w:rsid w:val="00995E01"/>
    <w:rsid w:val="00E8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95E01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995E01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995E01"/>
    <w:pPr>
      <w:keepNext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5E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95E0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995E0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95E0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95E01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95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995E01"/>
  </w:style>
  <w:style w:type="paragraph" w:styleId="a7">
    <w:name w:val="footer"/>
    <w:basedOn w:val="a"/>
    <w:link w:val="a8"/>
    <w:uiPriority w:val="99"/>
    <w:semiHidden/>
    <w:unhideWhenUsed/>
    <w:rsid w:val="00995E01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995E01"/>
  </w:style>
  <w:style w:type="paragraph" w:styleId="2">
    <w:name w:val="Body Text 2"/>
    <w:basedOn w:val="a"/>
    <w:link w:val="20"/>
    <w:uiPriority w:val="99"/>
    <w:semiHidden/>
    <w:unhideWhenUsed/>
    <w:rsid w:val="00995E0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95E0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semiHidden/>
    <w:unhideWhenUsed/>
    <w:rsid w:val="00995E01"/>
    <w:pPr>
      <w:tabs>
        <w:tab w:val="left" w:pos="9072"/>
      </w:tabs>
      <w:ind w:right="-199"/>
    </w:pPr>
    <w:rPr>
      <w:sz w:val="24"/>
    </w:rPr>
  </w:style>
  <w:style w:type="character" w:customStyle="1" w:styleId="32">
    <w:name w:val="Основной текст 3 Знак"/>
    <w:basedOn w:val="a0"/>
    <w:link w:val="31"/>
    <w:semiHidden/>
    <w:rsid w:val="00995E0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5E0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5E0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995E0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c">
    <w:name w:val="Table Grid"/>
    <w:basedOn w:val="a1"/>
    <w:uiPriority w:val="59"/>
    <w:rsid w:val="00995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5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31stari-dsi1okis.ru" TargetMode="External"/><Relationship Id="rId4" Type="http://schemas.openxmlformats.org/officeDocument/2006/relationships/hyperlink" Target="mailto:uk-dshi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5056</Words>
  <Characters>28822</Characters>
  <Application>Microsoft Office Word</Application>
  <DocSecurity>0</DocSecurity>
  <Lines>240</Lines>
  <Paragraphs>67</Paragraphs>
  <ScaleCrop>false</ScaleCrop>
  <Company/>
  <LinksUpToDate>false</LinksUpToDate>
  <CharactersWithSpaces>33811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Роман Юрьевич</cp:lastModifiedBy>
  <cp:revision>2</cp:revision>
  <dcterms:created xsi:type="dcterms:W3CDTF">2015-07-22T09:23:00Z</dcterms:created>
  <dcterms:modified xsi:type="dcterms:W3CDTF">2017-01-09T15:31:00Z</dcterms:modified>
</cp:coreProperties>
</file>